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AE380" w14:textId="0C687EE4" w:rsidR="00777B24" w:rsidRDefault="004C3579" w:rsidP="00FB097D">
      <w:pPr>
        <w:pStyle w:val="berschrift1"/>
        <w:tabs>
          <w:tab w:val="left" w:pos="2258"/>
        </w:tabs>
      </w:pPr>
      <w:r>
        <w:rPr>
          <w:noProof/>
        </w:rPr>
        <w:drawing>
          <wp:inline distT="0" distB="0" distL="0" distR="0" wp14:anchorId="1FD8A1E9" wp14:editId="011C951A">
            <wp:extent cx="4993349" cy="2491589"/>
            <wp:effectExtent l="0" t="0" r="0" b="4445"/>
            <wp:docPr id="222042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44761405" w:rsidR="00086977" w:rsidRPr="003A7CA5" w:rsidRDefault="003668EF" w:rsidP="00FB097D">
      <w:pPr>
        <w:pStyle w:val="berschrift1"/>
        <w:tabs>
          <w:tab w:val="left" w:pos="2258"/>
        </w:tabs>
        <w:rPr>
          <w:lang w:val="de-DE"/>
        </w:rPr>
      </w:pPr>
      <w:r w:rsidRPr="003A7CA5">
        <w:rPr>
          <w:lang w:val="de-DE"/>
        </w:rPr>
        <w:t xml:space="preserve">Die Sennheiser-Gruppe auf der </w:t>
      </w:r>
      <w:proofErr w:type="spellStart"/>
      <w:r w:rsidR="001D04A7">
        <w:rPr>
          <w:lang w:val="de-DE"/>
        </w:rPr>
        <w:t>LEaT</w:t>
      </w:r>
      <w:proofErr w:type="spellEnd"/>
      <w:r w:rsidR="001D04A7">
        <w:rPr>
          <w:lang w:val="de-DE"/>
        </w:rPr>
        <w:t xml:space="preserve"> </w:t>
      </w:r>
      <w:proofErr w:type="spellStart"/>
      <w:r w:rsidR="00131114">
        <w:rPr>
          <w:lang w:val="de-DE"/>
        </w:rPr>
        <w:t>c</w:t>
      </w:r>
      <w:r w:rsidR="001D04A7">
        <w:rPr>
          <w:lang w:val="de-DE"/>
        </w:rPr>
        <w:t>on</w:t>
      </w:r>
      <w:proofErr w:type="spellEnd"/>
      <w:r w:rsidR="002845F4" w:rsidRPr="003A7CA5">
        <w:rPr>
          <w:lang w:val="de-DE"/>
        </w:rPr>
        <w:t xml:space="preserve"> 202</w:t>
      </w:r>
      <w:r w:rsidR="0026752E" w:rsidRPr="003A7CA5">
        <w:rPr>
          <w:lang w:val="de-DE"/>
        </w:rPr>
        <w:t>4</w:t>
      </w:r>
    </w:p>
    <w:p w14:paraId="1865EB4B" w14:textId="5FC6FC09" w:rsidR="00B803CA" w:rsidRPr="005903BF" w:rsidRDefault="00781927" w:rsidP="00B803CA">
      <w:pPr>
        <w:rPr>
          <w:rStyle w:val="Fett"/>
          <w:lang w:val="de-DE"/>
        </w:rPr>
      </w:pPr>
      <w:r>
        <w:rPr>
          <w:rStyle w:val="Fett"/>
          <w:lang w:val="de-DE"/>
        </w:rPr>
        <w:t xml:space="preserve">Der Audiospezialist </w:t>
      </w:r>
      <w:r w:rsidR="00B621C6">
        <w:rPr>
          <w:rStyle w:val="Fett"/>
          <w:lang w:val="de-DE"/>
        </w:rPr>
        <w:t>zeigt</w:t>
      </w:r>
      <w:r>
        <w:rPr>
          <w:rStyle w:val="Fett"/>
          <w:lang w:val="de-DE"/>
        </w:rPr>
        <w:t xml:space="preserve"> das </w:t>
      </w:r>
      <w:r w:rsidR="004C6869">
        <w:rPr>
          <w:rStyle w:val="Fett"/>
          <w:lang w:val="de-DE"/>
        </w:rPr>
        <w:t>neue</w:t>
      </w:r>
      <w:r w:rsidR="00B621C6">
        <w:rPr>
          <w:rStyle w:val="Fett"/>
          <w:lang w:val="de-DE"/>
        </w:rPr>
        <w:t xml:space="preserve"> </w:t>
      </w:r>
      <w:proofErr w:type="spellStart"/>
      <w:r>
        <w:rPr>
          <w:rStyle w:val="Fett"/>
          <w:lang w:val="de-DE"/>
        </w:rPr>
        <w:t>Spectera</w:t>
      </w:r>
      <w:proofErr w:type="spellEnd"/>
      <w:r>
        <w:rPr>
          <w:rStyle w:val="Fett"/>
          <w:lang w:val="de-DE"/>
        </w:rPr>
        <w:t xml:space="preserve">-System </w:t>
      </w:r>
      <w:r w:rsidR="00B35A84">
        <w:rPr>
          <w:rStyle w:val="Fett"/>
          <w:lang w:val="de-DE"/>
        </w:rPr>
        <w:t xml:space="preserve">auf der Branchenmesse </w:t>
      </w:r>
      <w:r w:rsidR="00B621C6">
        <w:rPr>
          <w:rStyle w:val="Fett"/>
          <w:lang w:val="de-DE"/>
        </w:rPr>
        <w:t>in Hamburg</w:t>
      </w:r>
    </w:p>
    <w:p w14:paraId="17835FC6" w14:textId="77777777" w:rsidR="00200C2A" w:rsidRPr="005903BF" w:rsidRDefault="00200C2A" w:rsidP="002845F4">
      <w:pPr>
        <w:rPr>
          <w:lang w:val="de-DE"/>
        </w:rPr>
      </w:pPr>
    </w:p>
    <w:p w14:paraId="4AC7FDA8" w14:textId="26216B56" w:rsidR="00FC46D7" w:rsidRPr="00D20DE0" w:rsidRDefault="00086977" w:rsidP="00200C2A">
      <w:pPr>
        <w:rPr>
          <w:rStyle w:val="normaltextrun"/>
          <w:b/>
          <w:bCs/>
          <w:color w:val="000000"/>
          <w:shd w:val="clear" w:color="auto" w:fill="FFFFFF"/>
          <w:lang w:val="de-DE"/>
        </w:rPr>
      </w:pPr>
      <w:r w:rsidRPr="00ED1842">
        <w:rPr>
          <w:b/>
          <w:bCs/>
          <w:i/>
          <w:iCs/>
          <w:lang w:val="de-DE"/>
        </w:rPr>
        <w:t xml:space="preserve">Wedemark, </w:t>
      </w:r>
      <w:r w:rsidR="000C38C1">
        <w:rPr>
          <w:b/>
          <w:bCs/>
          <w:i/>
          <w:iCs/>
          <w:lang w:val="de-DE"/>
        </w:rPr>
        <w:t>15</w:t>
      </w:r>
      <w:r w:rsidR="00583893" w:rsidRPr="00ED1842">
        <w:rPr>
          <w:b/>
          <w:bCs/>
          <w:i/>
          <w:iCs/>
          <w:lang w:val="de-DE"/>
        </w:rPr>
        <w:t xml:space="preserve">. </w:t>
      </w:r>
      <w:r w:rsidR="00627637">
        <w:rPr>
          <w:b/>
          <w:bCs/>
          <w:i/>
          <w:iCs/>
          <w:lang w:val="de-DE"/>
        </w:rPr>
        <w:t>Oktober</w:t>
      </w:r>
      <w:r w:rsidR="0026752E" w:rsidRPr="000F757B">
        <w:rPr>
          <w:b/>
          <w:bCs/>
          <w:i/>
          <w:iCs/>
          <w:lang w:val="de-DE"/>
        </w:rPr>
        <w:t xml:space="preserve"> </w:t>
      </w:r>
      <w:r w:rsidRPr="000F757B">
        <w:rPr>
          <w:b/>
          <w:bCs/>
          <w:i/>
          <w:iCs/>
          <w:lang w:val="de-DE"/>
        </w:rPr>
        <w:t>202</w:t>
      </w:r>
      <w:r w:rsidR="0026752E" w:rsidRPr="000F757B">
        <w:rPr>
          <w:b/>
          <w:bCs/>
          <w:i/>
          <w:iCs/>
          <w:lang w:val="de-DE"/>
        </w:rPr>
        <w:t>4</w:t>
      </w:r>
      <w:r w:rsidR="00200C2A" w:rsidRPr="000F757B">
        <w:rPr>
          <w:b/>
          <w:bCs/>
          <w:lang w:val="de-DE"/>
        </w:rPr>
        <w:t xml:space="preserve"> </w:t>
      </w:r>
      <w:r w:rsidRPr="000F757B">
        <w:rPr>
          <w:b/>
          <w:bCs/>
          <w:lang w:val="de-DE"/>
        </w:rPr>
        <w:t>–</w:t>
      </w:r>
      <w:r w:rsidR="00200C2A" w:rsidRPr="000F757B">
        <w:rPr>
          <w:rStyle w:val="normaltextrun"/>
          <w:b/>
          <w:bCs/>
          <w:color w:val="000000"/>
          <w:shd w:val="clear" w:color="auto" w:fill="FFFFFF"/>
          <w:lang w:val="de-DE"/>
        </w:rPr>
        <w:t xml:space="preserve"> </w:t>
      </w:r>
      <w:r w:rsidR="00583893" w:rsidRPr="000F757B">
        <w:rPr>
          <w:rStyle w:val="normaltextrun"/>
          <w:b/>
          <w:bCs/>
          <w:color w:val="000000"/>
          <w:shd w:val="clear" w:color="auto" w:fill="FFFFFF"/>
          <w:lang w:val="de-DE"/>
        </w:rPr>
        <w:t>Die S</w:t>
      </w:r>
      <w:r w:rsidR="007959B1" w:rsidRPr="000F757B">
        <w:rPr>
          <w:rStyle w:val="normaltextrun"/>
          <w:b/>
          <w:bCs/>
          <w:color w:val="000000"/>
          <w:shd w:val="clear" w:color="auto" w:fill="FFFFFF"/>
          <w:lang w:val="de-DE"/>
        </w:rPr>
        <w:t>ennheiser-Gruppe</w:t>
      </w:r>
      <w:r w:rsidR="00DB0909" w:rsidRPr="000F757B">
        <w:rPr>
          <w:rStyle w:val="normaltextrun"/>
          <w:b/>
          <w:bCs/>
          <w:color w:val="000000"/>
          <w:shd w:val="clear" w:color="auto" w:fill="FFFFFF"/>
          <w:lang w:val="de-DE"/>
        </w:rPr>
        <w:t xml:space="preserve"> </w:t>
      </w:r>
      <w:r w:rsidR="00AC5C39">
        <w:rPr>
          <w:rStyle w:val="normaltextrun"/>
          <w:b/>
          <w:bCs/>
          <w:color w:val="000000"/>
          <w:shd w:val="clear" w:color="auto" w:fill="FFFFFF"/>
          <w:lang w:val="de-DE"/>
        </w:rPr>
        <w:t>präsentiert</w:t>
      </w:r>
      <w:r w:rsidR="00DB0909" w:rsidRPr="000F757B">
        <w:rPr>
          <w:rStyle w:val="normaltextrun"/>
          <w:b/>
          <w:bCs/>
          <w:color w:val="000000"/>
          <w:shd w:val="clear" w:color="auto" w:fill="FFFFFF"/>
          <w:lang w:val="de-DE"/>
        </w:rPr>
        <w:t xml:space="preserve"> </w:t>
      </w:r>
      <w:r w:rsidR="0079379B">
        <w:rPr>
          <w:rStyle w:val="normaltextrun"/>
          <w:b/>
          <w:bCs/>
          <w:color w:val="000000"/>
          <w:shd w:val="clear" w:color="auto" w:fill="FFFFFF"/>
          <w:lang w:val="de-DE"/>
        </w:rPr>
        <w:t xml:space="preserve">der </w:t>
      </w:r>
      <w:r w:rsidR="00482904">
        <w:rPr>
          <w:rStyle w:val="normaltextrun"/>
          <w:b/>
          <w:bCs/>
          <w:color w:val="000000"/>
          <w:shd w:val="clear" w:color="auto" w:fill="FFFFFF"/>
          <w:lang w:val="de-DE"/>
        </w:rPr>
        <w:t>Live</w:t>
      </w:r>
      <w:r w:rsidR="00D4284F">
        <w:rPr>
          <w:rStyle w:val="normaltextrun"/>
          <w:b/>
          <w:bCs/>
          <w:color w:val="000000"/>
          <w:shd w:val="clear" w:color="auto" w:fill="FFFFFF"/>
          <w:lang w:val="de-DE"/>
        </w:rPr>
        <w:t xml:space="preserve">-, </w:t>
      </w:r>
      <w:r w:rsidR="00482904">
        <w:rPr>
          <w:rStyle w:val="normaltextrun"/>
          <w:b/>
          <w:bCs/>
          <w:color w:val="000000"/>
          <w:shd w:val="clear" w:color="auto" w:fill="FFFFFF"/>
          <w:lang w:val="de-DE"/>
        </w:rPr>
        <w:t>Entertainment</w:t>
      </w:r>
      <w:r w:rsidR="00D4284F">
        <w:rPr>
          <w:rStyle w:val="normaltextrun"/>
          <w:b/>
          <w:bCs/>
          <w:color w:val="000000"/>
          <w:shd w:val="clear" w:color="auto" w:fill="FFFFFF"/>
          <w:lang w:val="de-DE"/>
        </w:rPr>
        <w:t>-</w:t>
      </w:r>
      <w:r w:rsidR="0079379B">
        <w:rPr>
          <w:rStyle w:val="normaltextrun"/>
          <w:b/>
          <w:bCs/>
          <w:color w:val="000000"/>
          <w:shd w:val="clear" w:color="auto" w:fill="FFFFFF"/>
          <w:lang w:val="de-DE"/>
        </w:rPr>
        <w:t xml:space="preserve"> und Technologiebranche auf der </w:t>
      </w:r>
      <w:proofErr w:type="spellStart"/>
      <w:r w:rsidR="0079379B" w:rsidRPr="00482904">
        <w:rPr>
          <w:rStyle w:val="normaltextrun"/>
          <w:b/>
          <w:bCs/>
          <w:color w:val="000000"/>
          <w:shd w:val="clear" w:color="auto" w:fill="FFFFFF"/>
          <w:lang w:val="de-DE"/>
        </w:rPr>
        <w:t>LEaT</w:t>
      </w:r>
      <w:proofErr w:type="spellEnd"/>
      <w:r w:rsidR="0079379B">
        <w:rPr>
          <w:rStyle w:val="normaltextrun"/>
          <w:b/>
          <w:bCs/>
          <w:color w:val="000000"/>
          <w:shd w:val="clear" w:color="auto" w:fill="FFFFFF"/>
          <w:lang w:val="de-DE"/>
        </w:rPr>
        <w:t xml:space="preserve"> </w:t>
      </w:r>
      <w:proofErr w:type="spellStart"/>
      <w:r w:rsidR="0079379B">
        <w:rPr>
          <w:rStyle w:val="normaltextrun"/>
          <w:b/>
          <w:bCs/>
          <w:color w:val="000000"/>
          <w:shd w:val="clear" w:color="auto" w:fill="FFFFFF"/>
          <w:lang w:val="de-DE"/>
        </w:rPr>
        <w:t>con</w:t>
      </w:r>
      <w:proofErr w:type="spellEnd"/>
      <w:r w:rsidR="0079379B">
        <w:rPr>
          <w:rStyle w:val="normaltextrun"/>
          <w:b/>
          <w:bCs/>
          <w:color w:val="000000"/>
          <w:shd w:val="clear" w:color="auto" w:fill="FFFFFF"/>
          <w:lang w:val="de-DE"/>
        </w:rPr>
        <w:t xml:space="preserve"> 2024 in Hamburg (</w:t>
      </w:r>
      <w:r w:rsidR="00551271">
        <w:rPr>
          <w:rStyle w:val="normaltextrun"/>
          <w:b/>
          <w:bCs/>
          <w:color w:val="000000"/>
          <w:shd w:val="clear" w:color="auto" w:fill="FFFFFF"/>
          <w:lang w:val="de-DE"/>
        </w:rPr>
        <w:t xml:space="preserve">22. bis 24. </w:t>
      </w:r>
      <w:r w:rsidR="00551271" w:rsidRPr="000C38C1">
        <w:rPr>
          <w:rStyle w:val="normaltextrun"/>
          <w:b/>
          <w:bCs/>
          <w:color w:val="000000"/>
          <w:shd w:val="clear" w:color="auto" w:fill="FFFFFF"/>
          <w:lang w:val="de-DE"/>
        </w:rPr>
        <w:t xml:space="preserve">Oktober) </w:t>
      </w:r>
      <w:r w:rsidR="005E5BDC" w:rsidRPr="000C38C1">
        <w:rPr>
          <w:rStyle w:val="normaltextrun"/>
          <w:b/>
          <w:bCs/>
          <w:color w:val="000000"/>
          <w:shd w:val="clear" w:color="auto" w:fill="FFFFFF"/>
          <w:lang w:val="de-DE"/>
        </w:rPr>
        <w:t>mit dem</w:t>
      </w:r>
      <w:r w:rsidR="00482904" w:rsidRPr="000C38C1">
        <w:rPr>
          <w:rStyle w:val="normaltextrun"/>
          <w:b/>
          <w:bCs/>
          <w:color w:val="000000"/>
          <w:shd w:val="clear" w:color="auto" w:fill="FFFFFF"/>
          <w:lang w:val="de-DE"/>
        </w:rPr>
        <w:t xml:space="preserve"> </w:t>
      </w:r>
      <w:r w:rsidR="004C6869" w:rsidRPr="000C38C1">
        <w:rPr>
          <w:rStyle w:val="normaltextrun"/>
          <w:b/>
          <w:bCs/>
          <w:color w:val="000000"/>
          <w:shd w:val="clear" w:color="auto" w:fill="FFFFFF"/>
          <w:lang w:val="de-DE"/>
        </w:rPr>
        <w:t>neuen</w:t>
      </w:r>
      <w:r w:rsidR="00482904" w:rsidRPr="000C38C1">
        <w:rPr>
          <w:rStyle w:val="normaltextrun"/>
          <w:b/>
          <w:bCs/>
          <w:color w:val="000000"/>
          <w:shd w:val="clear" w:color="auto" w:fill="FFFFFF"/>
          <w:lang w:val="de-DE"/>
        </w:rPr>
        <w:t xml:space="preserve"> </w:t>
      </w:r>
      <w:proofErr w:type="spellStart"/>
      <w:r w:rsidR="00482904" w:rsidRPr="000C38C1">
        <w:rPr>
          <w:rStyle w:val="normaltextrun"/>
          <w:b/>
          <w:bCs/>
          <w:color w:val="000000"/>
          <w:shd w:val="clear" w:color="auto" w:fill="FFFFFF"/>
          <w:lang w:val="de-DE"/>
        </w:rPr>
        <w:t>Spectera</w:t>
      </w:r>
      <w:proofErr w:type="spellEnd"/>
      <w:r w:rsidR="00482904" w:rsidRPr="000C38C1">
        <w:rPr>
          <w:rStyle w:val="normaltextrun"/>
          <w:b/>
          <w:bCs/>
          <w:color w:val="000000"/>
          <w:shd w:val="clear" w:color="auto" w:fill="FFFFFF"/>
          <w:lang w:val="de-DE"/>
        </w:rPr>
        <w:t>-System</w:t>
      </w:r>
      <w:r w:rsidR="005E5BDC" w:rsidRPr="000C38C1">
        <w:rPr>
          <w:rStyle w:val="normaltextrun"/>
          <w:b/>
          <w:bCs/>
          <w:color w:val="000000"/>
          <w:shd w:val="clear" w:color="auto" w:fill="FFFFFF"/>
          <w:lang w:val="de-DE"/>
        </w:rPr>
        <w:t xml:space="preserve"> </w:t>
      </w:r>
      <w:r w:rsidR="00482904" w:rsidRPr="000C38C1">
        <w:rPr>
          <w:rStyle w:val="normaltextrun"/>
          <w:b/>
          <w:bCs/>
          <w:color w:val="000000"/>
          <w:shd w:val="clear" w:color="auto" w:fill="FFFFFF"/>
          <w:lang w:val="de-DE"/>
        </w:rPr>
        <w:t>das weltweit erste bidirektionale Breitband-Drahtlos-</w:t>
      </w:r>
      <w:proofErr w:type="spellStart"/>
      <w:r w:rsidR="00482904" w:rsidRPr="000C38C1">
        <w:rPr>
          <w:rStyle w:val="normaltextrun"/>
          <w:b/>
          <w:bCs/>
          <w:color w:val="000000"/>
          <w:shd w:val="clear" w:color="auto" w:fill="FFFFFF"/>
          <w:lang w:val="de-DE"/>
        </w:rPr>
        <w:t>Ecosystem</w:t>
      </w:r>
      <w:proofErr w:type="spellEnd"/>
      <w:r w:rsidR="00482904" w:rsidRPr="000C38C1">
        <w:rPr>
          <w:rStyle w:val="normaltextrun"/>
          <w:b/>
          <w:bCs/>
          <w:color w:val="000000"/>
          <w:shd w:val="clear" w:color="auto" w:fill="FFFFFF"/>
          <w:lang w:val="de-DE"/>
        </w:rPr>
        <w:t xml:space="preserve"> auf Basis der WMAS-Technologie</w:t>
      </w:r>
      <w:r w:rsidR="00482904" w:rsidRPr="000C38C1">
        <w:rPr>
          <w:b/>
          <w:bCs/>
          <w:lang w:val="de-DE"/>
        </w:rPr>
        <w:t xml:space="preserve"> (Wireless </w:t>
      </w:r>
      <w:proofErr w:type="spellStart"/>
      <w:r w:rsidR="00482904" w:rsidRPr="000C38C1">
        <w:rPr>
          <w:b/>
          <w:bCs/>
          <w:lang w:val="de-DE"/>
        </w:rPr>
        <w:t>Multichannel</w:t>
      </w:r>
      <w:proofErr w:type="spellEnd"/>
      <w:r w:rsidR="00482904" w:rsidRPr="000C38C1">
        <w:rPr>
          <w:b/>
          <w:bCs/>
          <w:lang w:val="de-DE"/>
        </w:rPr>
        <w:t xml:space="preserve"> Audio </w:t>
      </w:r>
      <w:r w:rsidR="00482904" w:rsidRPr="00FF1FA4">
        <w:rPr>
          <w:rStyle w:val="normaltextrun"/>
          <w:b/>
          <w:bCs/>
          <w:color w:val="000000"/>
          <w:shd w:val="clear" w:color="auto" w:fill="FFFFFF"/>
          <w:lang w:val="de-DE"/>
        </w:rPr>
        <w:t>Systems).</w:t>
      </w:r>
      <w:r w:rsidR="00482904" w:rsidRPr="000C38C1">
        <w:rPr>
          <w:rStyle w:val="normaltextrun"/>
          <w:b/>
          <w:bCs/>
          <w:color w:val="000000"/>
          <w:shd w:val="clear" w:color="auto" w:fill="FFFFFF"/>
          <w:lang w:val="de-DE"/>
        </w:rPr>
        <w:t xml:space="preserve"> </w:t>
      </w:r>
      <w:r w:rsidR="00882388" w:rsidRPr="000C38C1">
        <w:rPr>
          <w:rStyle w:val="normaltextrun"/>
          <w:b/>
          <w:bCs/>
          <w:color w:val="000000"/>
          <w:shd w:val="clear" w:color="auto" w:fill="FFFFFF"/>
          <w:lang w:val="de-DE"/>
        </w:rPr>
        <w:t xml:space="preserve">Besucher*innen können am Stand des </w:t>
      </w:r>
      <w:r w:rsidR="000E5755" w:rsidRPr="000C38C1">
        <w:rPr>
          <w:rStyle w:val="normaltextrun"/>
          <w:b/>
          <w:bCs/>
          <w:color w:val="000000"/>
          <w:shd w:val="clear" w:color="auto" w:fill="FFFFFF"/>
          <w:lang w:val="de-DE"/>
        </w:rPr>
        <w:t>Audio</w:t>
      </w:r>
      <w:r w:rsidR="00882388" w:rsidRPr="000C38C1">
        <w:rPr>
          <w:rStyle w:val="normaltextrun"/>
          <w:b/>
          <w:bCs/>
          <w:color w:val="000000"/>
          <w:shd w:val="clear" w:color="auto" w:fill="FFFFFF"/>
          <w:lang w:val="de-DE"/>
        </w:rPr>
        <w:t xml:space="preserve">spezialisten </w:t>
      </w:r>
      <w:r w:rsidR="00A9680C" w:rsidRPr="000C38C1">
        <w:rPr>
          <w:rStyle w:val="normaltextrun"/>
          <w:b/>
          <w:bCs/>
          <w:color w:val="000000"/>
          <w:shd w:val="clear" w:color="auto" w:fill="FFFFFF"/>
          <w:lang w:val="de-DE"/>
        </w:rPr>
        <w:t>(</w:t>
      </w:r>
      <w:r w:rsidR="00A9680C" w:rsidRPr="000C38C1">
        <w:rPr>
          <w:rStyle w:val="normaltextrun"/>
          <w:b/>
          <w:bCs/>
          <w:lang w:val="de-DE"/>
        </w:rPr>
        <w:t xml:space="preserve">Halle B6, Stand P8) </w:t>
      </w:r>
      <w:r w:rsidR="00882388" w:rsidRPr="000C38C1">
        <w:rPr>
          <w:rStyle w:val="normaltextrun"/>
          <w:b/>
          <w:bCs/>
          <w:color w:val="000000"/>
          <w:shd w:val="clear" w:color="auto" w:fill="FFFFFF"/>
          <w:lang w:val="de-DE"/>
        </w:rPr>
        <w:t>zudem</w:t>
      </w:r>
      <w:r w:rsidR="009028A9" w:rsidRPr="000C38C1">
        <w:rPr>
          <w:rStyle w:val="normaltextrun"/>
          <w:b/>
          <w:bCs/>
          <w:color w:val="000000"/>
          <w:shd w:val="clear" w:color="auto" w:fill="FFFFFF"/>
          <w:lang w:val="de-DE"/>
        </w:rPr>
        <w:t xml:space="preserve"> </w:t>
      </w:r>
      <w:r w:rsidR="000C38C1" w:rsidRPr="000C38C1">
        <w:rPr>
          <w:rStyle w:val="normaltextrun"/>
          <w:b/>
          <w:bCs/>
          <w:color w:val="000000"/>
          <w:shd w:val="clear" w:color="auto" w:fill="FFFFFF"/>
          <w:lang w:val="de-DE"/>
        </w:rPr>
        <w:t xml:space="preserve">das bewährte digitale Drahtlossystem </w:t>
      </w:r>
      <w:hyperlink r:id="rId12" w:history="1">
        <w:r w:rsidR="000C38C1" w:rsidRPr="000C38C1">
          <w:rPr>
            <w:rStyle w:val="normaltextrun"/>
            <w:b/>
            <w:bCs/>
            <w:color w:val="000000"/>
            <w:shd w:val="clear" w:color="auto" w:fill="FFFFFF"/>
            <w:lang w:val="de-DE"/>
          </w:rPr>
          <w:t>EW-DX</w:t>
        </w:r>
      </w:hyperlink>
      <w:r w:rsidR="000C38C1" w:rsidRPr="000C38C1">
        <w:rPr>
          <w:rStyle w:val="normaltextrun"/>
          <w:b/>
          <w:bCs/>
          <w:color w:val="000000"/>
          <w:shd w:val="clear" w:color="auto" w:fill="FFFFFF"/>
          <w:lang w:val="de-DE"/>
        </w:rPr>
        <w:t xml:space="preserve"> </w:t>
      </w:r>
      <w:r w:rsidR="00184934" w:rsidRPr="000C38C1">
        <w:rPr>
          <w:rStyle w:val="normaltextrun"/>
          <w:b/>
          <w:bCs/>
          <w:color w:val="000000"/>
          <w:shd w:val="clear" w:color="auto" w:fill="FFFFFF"/>
          <w:lang w:val="de-DE"/>
        </w:rPr>
        <w:t xml:space="preserve">von Sennheiser sowie ausgewählte Neumann-Produkte </w:t>
      </w:r>
      <w:r w:rsidR="009F7310" w:rsidRPr="000C38C1">
        <w:rPr>
          <w:rStyle w:val="normaltextrun"/>
          <w:b/>
          <w:bCs/>
          <w:color w:val="000000"/>
          <w:shd w:val="clear" w:color="auto" w:fill="FFFFFF"/>
          <w:lang w:val="de-DE"/>
        </w:rPr>
        <w:t>entdecken.</w:t>
      </w:r>
    </w:p>
    <w:p w14:paraId="6CA93515" w14:textId="77777777" w:rsidR="0026752E" w:rsidRPr="00575201" w:rsidRDefault="0026752E" w:rsidP="00200C2A">
      <w:pPr>
        <w:rPr>
          <w:lang w:val="de-DE"/>
        </w:rPr>
      </w:pPr>
    </w:p>
    <w:p w14:paraId="27ECCE60" w14:textId="08D32F2E" w:rsidR="00106FEC" w:rsidRPr="00B53370" w:rsidRDefault="006F3CFA" w:rsidP="00106FEC">
      <w:pPr>
        <w:rPr>
          <w:lang w:val="de-DE"/>
        </w:rPr>
      </w:pPr>
      <w:r w:rsidRPr="00B53370">
        <w:rPr>
          <w:b/>
          <w:bCs/>
          <w:lang w:val="de-DE"/>
        </w:rPr>
        <w:t>Die Zukunft der professionellen Audiotechnik</w:t>
      </w:r>
      <w:r w:rsidR="00B53370" w:rsidRPr="00B53370">
        <w:rPr>
          <w:b/>
          <w:bCs/>
          <w:lang w:val="de-DE"/>
        </w:rPr>
        <w:t xml:space="preserve">: </w:t>
      </w:r>
      <w:proofErr w:type="spellStart"/>
      <w:r w:rsidR="00B53370">
        <w:rPr>
          <w:b/>
          <w:bCs/>
          <w:lang w:val="de-DE"/>
        </w:rPr>
        <w:t>Spectera</w:t>
      </w:r>
      <w:proofErr w:type="spellEnd"/>
    </w:p>
    <w:p w14:paraId="29BD3B1B" w14:textId="77143019" w:rsidR="00993230" w:rsidRPr="00084097" w:rsidRDefault="00252A1B" w:rsidP="00106FEC">
      <w:pPr>
        <w:rPr>
          <w:lang w:val="de-DE"/>
        </w:rPr>
      </w:pPr>
      <w:r w:rsidRPr="00252A1B">
        <w:rPr>
          <w:lang w:val="de-DE"/>
        </w:rPr>
        <w:t xml:space="preserve">Mit der bahnbrechenden WMAS-Technologie (Wireless </w:t>
      </w:r>
      <w:proofErr w:type="spellStart"/>
      <w:r w:rsidRPr="00252A1B">
        <w:rPr>
          <w:lang w:val="de-DE"/>
        </w:rPr>
        <w:t>Multichannel</w:t>
      </w:r>
      <w:proofErr w:type="spellEnd"/>
      <w:r w:rsidRPr="00252A1B">
        <w:rPr>
          <w:lang w:val="de-DE"/>
        </w:rPr>
        <w:t xml:space="preserve"> Audio Systems) reduziert </w:t>
      </w:r>
      <w:proofErr w:type="spellStart"/>
      <w:r w:rsidRPr="00252A1B">
        <w:rPr>
          <w:lang w:val="de-DE"/>
        </w:rPr>
        <w:t>Spectera</w:t>
      </w:r>
      <w:proofErr w:type="spellEnd"/>
      <w:r w:rsidRPr="00252A1B">
        <w:rPr>
          <w:lang w:val="de-DE"/>
        </w:rPr>
        <w:t xml:space="preserve"> die Komplexität drahtloser Systeme erheblich. </w:t>
      </w:r>
      <w:hyperlink r:id="rId13" w:history="1">
        <w:r w:rsidRPr="001831CD">
          <w:rPr>
            <w:rStyle w:val="Hyperlink"/>
            <w:lang w:val="de-DE"/>
          </w:rPr>
          <w:t>Gleichzeitig gibt das System</w:t>
        </w:r>
        <w:r w:rsidR="004C6869" w:rsidRPr="001831CD">
          <w:rPr>
            <w:rStyle w:val="Hyperlink"/>
            <w:lang w:val="de-DE"/>
          </w:rPr>
          <w:t>, das Sennheiser erstmals im September auf der IBC in Amsterdam vorgestellt hat</w:t>
        </w:r>
      </w:hyperlink>
      <w:r w:rsidR="004C6869">
        <w:rPr>
          <w:lang w:val="de-DE"/>
        </w:rPr>
        <w:t xml:space="preserve">, </w:t>
      </w:r>
      <w:r w:rsidRPr="00252A1B">
        <w:rPr>
          <w:lang w:val="de-DE"/>
        </w:rPr>
        <w:t>Audioprofis vollkommen neue Möglichkeiten an die Hand und ermöglicht zeitsparende Workflows sowie eine vollständige Fernsteuerung und -überwachung</w:t>
      </w:r>
      <w:r w:rsidR="00AF1242">
        <w:rPr>
          <w:lang w:val="de-DE"/>
        </w:rPr>
        <w:t>.</w:t>
      </w:r>
      <w:r w:rsidRPr="00252A1B">
        <w:rPr>
          <w:lang w:val="de-DE"/>
        </w:rPr>
        <w:t xml:space="preserve"> Die bidirektionalen Bodypacks können gleichzeitig In-Ear-Monitor- und Mikrofon-/Line-Signale handhaben. Die Lösung ist bemerkenswert unempfindlich gegen HF-Fading und ermöglicht eine flexible Nutzung des Breitband-HF-Kanals, beispielsweise für digitale IEMs mit einer Latenz bis hinunter zu spektakulären 0,7 Millisekunden.</w:t>
      </w:r>
      <w:r>
        <w:rPr>
          <w:lang w:val="de-DE"/>
        </w:rPr>
        <w:t xml:space="preserve"> B</w:t>
      </w:r>
      <w:r w:rsidR="00D515D4" w:rsidRPr="00084097">
        <w:rPr>
          <w:lang w:val="de-DE"/>
        </w:rPr>
        <w:t>esucher*innen</w:t>
      </w:r>
      <w:r>
        <w:rPr>
          <w:lang w:val="de-DE"/>
        </w:rPr>
        <w:t xml:space="preserve"> der </w:t>
      </w:r>
      <w:proofErr w:type="spellStart"/>
      <w:r>
        <w:rPr>
          <w:lang w:val="de-DE"/>
        </w:rPr>
        <w:t>LEaT</w:t>
      </w:r>
      <w:proofErr w:type="spellEnd"/>
      <w:r>
        <w:rPr>
          <w:lang w:val="de-DE"/>
        </w:rPr>
        <w:t xml:space="preserve"> </w:t>
      </w:r>
      <w:proofErr w:type="spellStart"/>
      <w:r>
        <w:rPr>
          <w:lang w:val="de-DE"/>
        </w:rPr>
        <w:t>con</w:t>
      </w:r>
      <w:proofErr w:type="spellEnd"/>
      <w:r w:rsidR="00D515D4" w:rsidRPr="00084097">
        <w:rPr>
          <w:lang w:val="de-DE"/>
        </w:rPr>
        <w:t xml:space="preserve"> </w:t>
      </w:r>
      <w:r w:rsidR="00084097" w:rsidRPr="00084097">
        <w:rPr>
          <w:lang w:val="de-DE"/>
        </w:rPr>
        <w:t xml:space="preserve">können die </w:t>
      </w:r>
      <w:r w:rsidR="00227AAA">
        <w:rPr>
          <w:lang w:val="de-DE"/>
        </w:rPr>
        <w:t xml:space="preserve">kombinierten Mikrofon-/IEM-Bodypacks und </w:t>
      </w:r>
      <w:r w:rsidR="00227AAA" w:rsidRPr="00252A1B">
        <w:rPr>
          <w:lang w:val="de-DE"/>
        </w:rPr>
        <w:t xml:space="preserve">die </w:t>
      </w:r>
      <w:r w:rsidR="00FD7C43" w:rsidRPr="00252A1B">
        <w:rPr>
          <w:lang w:val="de-DE"/>
        </w:rPr>
        <w:t xml:space="preserve">revolutionäre </w:t>
      </w:r>
      <w:r>
        <w:rPr>
          <w:lang w:val="de-DE"/>
        </w:rPr>
        <w:t>Base</w:t>
      </w:r>
      <w:r w:rsidR="002873EA" w:rsidRPr="00252A1B">
        <w:rPr>
          <w:lang w:val="de-DE"/>
        </w:rPr>
        <w:t>-Station</w:t>
      </w:r>
      <w:r w:rsidR="002873EA">
        <w:rPr>
          <w:lang w:val="de-DE"/>
        </w:rPr>
        <w:t xml:space="preserve"> des Systems</w:t>
      </w:r>
      <w:r w:rsidR="001A0AA2">
        <w:rPr>
          <w:lang w:val="de-DE"/>
        </w:rPr>
        <w:t xml:space="preserve"> </w:t>
      </w:r>
      <w:r w:rsidR="005945FE">
        <w:rPr>
          <w:lang w:val="de-DE"/>
        </w:rPr>
        <w:t>kennenlernen</w:t>
      </w:r>
      <w:r w:rsidR="00AF1242">
        <w:rPr>
          <w:lang w:val="de-DE"/>
        </w:rPr>
        <w:t>.</w:t>
      </w:r>
    </w:p>
    <w:p w14:paraId="6B83AC13" w14:textId="5DC9065E" w:rsidR="00AD48A6" w:rsidRPr="008F5CF4" w:rsidRDefault="00BB2592" w:rsidP="008F5CF4">
      <w:pPr>
        <w:spacing w:line="240" w:lineRule="auto"/>
        <w:rPr>
          <w:b/>
          <w:bCs/>
          <w:sz w:val="15"/>
          <w:szCs w:val="15"/>
          <w:lang w:val="de-DE"/>
        </w:rPr>
      </w:pPr>
      <w:r>
        <w:rPr>
          <w:b/>
          <w:bCs/>
          <w:noProof/>
          <w:lang w:val="de-DE"/>
        </w:rPr>
        <w:lastRenderedPageBreak/>
        <w:drawing>
          <wp:anchor distT="0" distB="0" distL="114300" distR="114300" simplePos="0" relativeHeight="251658240" behindDoc="0" locked="0" layoutInCell="1" allowOverlap="1" wp14:anchorId="74672BDE" wp14:editId="70398DE4">
            <wp:simplePos x="0" y="0"/>
            <wp:positionH relativeFrom="margin">
              <wp:align>left</wp:align>
            </wp:positionH>
            <wp:positionV relativeFrom="paragraph">
              <wp:posOffset>1270</wp:posOffset>
            </wp:positionV>
            <wp:extent cx="1405255" cy="2106930"/>
            <wp:effectExtent l="0" t="0" r="4445" b="7620"/>
            <wp:wrapSquare wrapText="bothSides"/>
            <wp:docPr id="2081712257" name="Grafik 1" descr="Ein Bild, das Elektronik, Musik, Audiogeräte, Mischpu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12257" name="Grafik 1" descr="Ein Bild, das Elektronik, Musik, Audiogeräte, Mischpul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405255" cy="2106930"/>
                    </a:xfrm>
                    <a:prstGeom prst="rect">
                      <a:avLst/>
                    </a:prstGeom>
                  </pic:spPr>
                </pic:pic>
              </a:graphicData>
            </a:graphic>
            <wp14:sizeRelH relativeFrom="page">
              <wp14:pctWidth>0</wp14:pctWidth>
            </wp14:sizeRelH>
            <wp14:sizeRelV relativeFrom="page">
              <wp14:pctHeight>0</wp14:pctHeight>
            </wp14:sizeRelV>
          </wp:anchor>
        </w:drawing>
      </w:r>
    </w:p>
    <w:p w14:paraId="7E6CBCE0" w14:textId="77777777" w:rsidR="00AD48A6" w:rsidRDefault="00AD48A6" w:rsidP="00200C2A">
      <w:pPr>
        <w:rPr>
          <w:b/>
          <w:bCs/>
          <w:lang w:val="de-DE"/>
        </w:rPr>
      </w:pPr>
    </w:p>
    <w:p w14:paraId="5D1614BF" w14:textId="77777777" w:rsidR="0022532B" w:rsidRDefault="0022532B" w:rsidP="00200C2A">
      <w:pPr>
        <w:rPr>
          <w:b/>
          <w:bCs/>
          <w:lang w:val="de-DE"/>
        </w:rPr>
      </w:pPr>
    </w:p>
    <w:p w14:paraId="74D95654" w14:textId="77777777" w:rsidR="0022532B" w:rsidRDefault="0022532B" w:rsidP="00200C2A">
      <w:pPr>
        <w:rPr>
          <w:b/>
          <w:bCs/>
          <w:lang w:val="de-DE"/>
        </w:rPr>
      </w:pPr>
    </w:p>
    <w:p w14:paraId="1AAFA1A1" w14:textId="77777777" w:rsidR="0022532B" w:rsidRDefault="0022532B" w:rsidP="00200C2A">
      <w:pPr>
        <w:rPr>
          <w:b/>
          <w:bCs/>
          <w:lang w:val="de-DE"/>
        </w:rPr>
      </w:pPr>
    </w:p>
    <w:p w14:paraId="2C227FD8" w14:textId="77777777" w:rsidR="0022532B" w:rsidRDefault="0022532B" w:rsidP="00200C2A">
      <w:pPr>
        <w:rPr>
          <w:b/>
          <w:bCs/>
          <w:lang w:val="de-DE"/>
        </w:rPr>
      </w:pPr>
    </w:p>
    <w:p w14:paraId="0D0E4126" w14:textId="77777777" w:rsidR="0022532B" w:rsidRDefault="0022532B" w:rsidP="00200C2A">
      <w:pPr>
        <w:rPr>
          <w:b/>
          <w:bCs/>
          <w:lang w:val="de-DE"/>
        </w:rPr>
      </w:pPr>
    </w:p>
    <w:p w14:paraId="6F238AA6" w14:textId="77777777" w:rsidR="0022532B" w:rsidRDefault="0022532B" w:rsidP="00200C2A">
      <w:pPr>
        <w:rPr>
          <w:b/>
          <w:bCs/>
          <w:lang w:val="de-DE"/>
        </w:rPr>
      </w:pPr>
    </w:p>
    <w:p w14:paraId="4F14A64B" w14:textId="77777777" w:rsidR="0022532B" w:rsidRDefault="0022532B" w:rsidP="0022532B">
      <w:pPr>
        <w:spacing w:line="240" w:lineRule="auto"/>
        <w:rPr>
          <w:sz w:val="15"/>
          <w:szCs w:val="15"/>
          <w:lang w:val="de-DE"/>
        </w:rPr>
      </w:pPr>
    </w:p>
    <w:p w14:paraId="08CFF64F" w14:textId="631AF6A4" w:rsidR="0022532B" w:rsidRDefault="0022532B" w:rsidP="0022532B">
      <w:pPr>
        <w:spacing w:line="240" w:lineRule="auto"/>
        <w:rPr>
          <w:b/>
          <w:bCs/>
          <w:lang w:val="de-DE"/>
        </w:rPr>
      </w:pPr>
      <w:r w:rsidRPr="008F5CF4">
        <w:rPr>
          <w:sz w:val="15"/>
          <w:szCs w:val="15"/>
          <w:lang w:val="de-DE"/>
        </w:rPr>
        <w:t xml:space="preserve">Mit </w:t>
      </w:r>
      <w:proofErr w:type="spellStart"/>
      <w:r w:rsidR="00437D56">
        <w:rPr>
          <w:sz w:val="15"/>
          <w:szCs w:val="15"/>
          <w:lang w:val="de-DE"/>
        </w:rPr>
        <w:t>Spectera</w:t>
      </w:r>
      <w:proofErr w:type="spellEnd"/>
      <w:r w:rsidR="00437D56">
        <w:rPr>
          <w:sz w:val="15"/>
          <w:szCs w:val="15"/>
          <w:lang w:val="de-DE"/>
        </w:rPr>
        <w:t xml:space="preserve"> </w:t>
      </w:r>
      <w:r w:rsidRPr="008F5CF4">
        <w:rPr>
          <w:sz w:val="15"/>
          <w:szCs w:val="15"/>
          <w:lang w:val="de-DE"/>
        </w:rPr>
        <w:t>können backstage große Racks mit IEM-Sendern und Mikrofonempfängern durch eine einzige smarte Base Station ersetzt werden</w:t>
      </w:r>
    </w:p>
    <w:p w14:paraId="182B97D2" w14:textId="77777777" w:rsidR="0022532B" w:rsidRDefault="0022532B" w:rsidP="00200C2A">
      <w:pPr>
        <w:rPr>
          <w:b/>
          <w:bCs/>
          <w:lang w:val="de-DE"/>
        </w:rPr>
      </w:pPr>
    </w:p>
    <w:p w14:paraId="7488AD69" w14:textId="490172FD" w:rsidR="005A6D7E" w:rsidRPr="00841C25" w:rsidRDefault="00841C25" w:rsidP="00200C2A">
      <w:pPr>
        <w:rPr>
          <w:b/>
          <w:bCs/>
          <w:lang w:val="de-DE"/>
        </w:rPr>
      </w:pPr>
      <w:r>
        <w:rPr>
          <w:b/>
          <w:bCs/>
          <w:lang w:val="de-DE"/>
        </w:rPr>
        <w:t>EW-DX-Reihe mit Vierkanal</w:t>
      </w:r>
      <w:r w:rsidRPr="00841C25">
        <w:rPr>
          <w:b/>
          <w:bCs/>
          <w:lang w:val="de-DE"/>
        </w:rPr>
        <w:t>-</w:t>
      </w:r>
      <w:r>
        <w:rPr>
          <w:b/>
          <w:bCs/>
          <w:lang w:val="de-DE"/>
        </w:rPr>
        <w:t>Dante-</w:t>
      </w:r>
      <w:r w:rsidRPr="00841C25">
        <w:rPr>
          <w:b/>
          <w:bCs/>
          <w:lang w:val="de-DE"/>
        </w:rPr>
        <w:t>Empfänger</w:t>
      </w:r>
      <w:r>
        <w:rPr>
          <w:b/>
          <w:bCs/>
          <w:lang w:val="de-DE"/>
        </w:rPr>
        <w:t xml:space="preserve"> </w:t>
      </w:r>
      <w:r w:rsidRPr="00841C25">
        <w:rPr>
          <w:b/>
          <w:bCs/>
          <w:lang w:val="de-DE"/>
        </w:rPr>
        <w:t>EW-DX EM 4</w:t>
      </w:r>
    </w:p>
    <w:p w14:paraId="0F5DDFC1" w14:textId="2C5A5722" w:rsidR="007D6DC4" w:rsidRDefault="005A6D7E" w:rsidP="00200C2A">
      <w:pPr>
        <w:rPr>
          <w:b/>
          <w:bCs/>
          <w:lang w:val="de-DE"/>
        </w:rPr>
      </w:pPr>
      <w:r w:rsidRPr="005A6D7E">
        <w:rPr>
          <w:lang w:val="de-DE"/>
        </w:rPr>
        <w:t xml:space="preserve">Neben </w:t>
      </w:r>
      <w:proofErr w:type="spellStart"/>
      <w:r w:rsidRPr="005A6D7E">
        <w:rPr>
          <w:lang w:val="de-DE"/>
        </w:rPr>
        <w:t>Spectera</w:t>
      </w:r>
      <w:proofErr w:type="spellEnd"/>
      <w:r w:rsidRPr="005A6D7E">
        <w:rPr>
          <w:lang w:val="de-DE"/>
        </w:rPr>
        <w:t xml:space="preserve"> zeigt </w:t>
      </w:r>
      <w:r w:rsidR="0007725F">
        <w:rPr>
          <w:lang w:val="de-DE"/>
        </w:rPr>
        <w:t>Sennheiser</w:t>
      </w:r>
      <w:r w:rsidRPr="005A6D7E">
        <w:rPr>
          <w:lang w:val="de-DE"/>
        </w:rPr>
        <w:t xml:space="preserve"> auch </w:t>
      </w:r>
      <w:r w:rsidR="00A65E48">
        <w:rPr>
          <w:lang w:val="de-DE"/>
        </w:rPr>
        <w:t>das</w:t>
      </w:r>
      <w:r w:rsidRPr="005A6D7E">
        <w:rPr>
          <w:lang w:val="de-DE"/>
        </w:rPr>
        <w:t xml:space="preserve"> </w:t>
      </w:r>
      <w:r w:rsidR="000F6C87">
        <w:rPr>
          <w:lang w:val="de-DE"/>
        </w:rPr>
        <w:t>bewährte</w:t>
      </w:r>
      <w:r w:rsidR="00A65E48">
        <w:rPr>
          <w:lang w:val="de-DE"/>
        </w:rPr>
        <w:t xml:space="preserve"> </w:t>
      </w:r>
      <w:r w:rsidR="000F6C87" w:rsidRPr="005A6D7E">
        <w:rPr>
          <w:lang w:val="de-DE"/>
        </w:rPr>
        <w:t>digitale</w:t>
      </w:r>
      <w:r w:rsidR="00A65E48">
        <w:rPr>
          <w:lang w:val="de-DE"/>
        </w:rPr>
        <w:t xml:space="preserve"> </w:t>
      </w:r>
      <w:r w:rsidRPr="005A6D7E">
        <w:rPr>
          <w:lang w:val="de-DE"/>
        </w:rPr>
        <w:t xml:space="preserve">Drahtlossystem </w:t>
      </w:r>
      <w:hyperlink r:id="rId15" w:history="1">
        <w:r w:rsidRPr="0026225F">
          <w:rPr>
            <w:rStyle w:val="Hyperlink"/>
            <w:lang w:val="de-DE"/>
          </w:rPr>
          <w:t>EW-DX</w:t>
        </w:r>
      </w:hyperlink>
      <w:r w:rsidR="007D6DC4">
        <w:rPr>
          <w:lang w:val="de-DE"/>
        </w:rPr>
        <w:t xml:space="preserve">, inklusive des neuen </w:t>
      </w:r>
      <w:r w:rsidR="007D6DC4" w:rsidRPr="00057C68">
        <w:rPr>
          <w:lang w:val="de-DE"/>
        </w:rPr>
        <w:t xml:space="preserve">Dante-Empfängers </w:t>
      </w:r>
      <w:hyperlink r:id="rId16" w:history="1">
        <w:r w:rsidR="007D6DC4" w:rsidRPr="00D8057C">
          <w:rPr>
            <w:rStyle w:val="Hyperlink"/>
            <w:lang w:val="de-DE"/>
          </w:rPr>
          <w:t>EW-DX EM 4</w:t>
        </w:r>
      </w:hyperlink>
      <w:r w:rsidR="007D6DC4" w:rsidRPr="00057C68">
        <w:rPr>
          <w:lang w:val="de-DE"/>
        </w:rPr>
        <w:t xml:space="preserve">. Der netzwerkfähige </w:t>
      </w:r>
      <w:r w:rsidR="00841C25">
        <w:rPr>
          <w:lang w:val="de-DE"/>
        </w:rPr>
        <w:t>Vierkanal</w:t>
      </w:r>
      <w:r w:rsidR="007D6DC4" w:rsidRPr="00057C68">
        <w:rPr>
          <w:lang w:val="de-DE"/>
        </w:rPr>
        <w:t>-Empfänger (19‘‘, 1U) ist die ideale Wahl für alle, die umfangreiche Multikanal-Systeme in den Bereichen Live-Audio, Touring, Rundfunk, Theater und Systemintegration planen oder realisieren.</w:t>
      </w:r>
      <w:r w:rsidR="007D6DC4" w:rsidRPr="007D6DC4">
        <w:rPr>
          <w:b/>
          <w:bCs/>
          <w:lang w:val="de-DE"/>
        </w:rPr>
        <w:t> </w:t>
      </w:r>
    </w:p>
    <w:p w14:paraId="4632A925" w14:textId="77777777" w:rsidR="00A423A9" w:rsidRDefault="00A423A9" w:rsidP="00200C2A">
      <w:pPr>
        <w:rPr>
          <w:b/>
          <w:bCs/>
          <w:lang w:val="de-DE"/>
        </w:rPr>
      </w:pPr>
    </w:p>
    <w:p w14:paraId="0AF2354A" w14:textId="7FA1673B" w:rsidR="00372E35" w:rsidRDefault="00372E35" w:rsidP="00200C2A">
      <w:pPr>
        <w:rPr>
          <w:b/>
          <w:bCs/>
          <w:lang w:val="de-DE"/>
        </w:rPr>
      </w:pPr>
      <w:r>
        <w:rPr>
          <w:b/>
          <w:bCs/>
          <w:lang w:val="de-DE"/>
        </w:rPr>
        <w:t>Allrounder</w:t>
      </w:r>
      <w:r w:rsidR="00505527">
        <w:rPr>
          <w:b/>
          <w:bCs/>
          <w:lang w:val="de-DE"/>
        </w:rPr>
        <w:t>-Mikrofon</w:t>
      </w:r>
      <w:r>
        <w:rPr>
          <w:b/>
          <w:bCs/>
          <w:lang w:val="de-DE"/>
        </w:rPr>
        <w:t>: MD 421 Kompakt</w:t>
      </w:r>
    </w:p>
    <w:p w14:paraId="0D1B6883" w14:textId="7F753875" w:rsidR="00505527" w:rsidRPr="00A46993" w:rsidRDefault="00640C8A" w:rsidP="00200C2A">
      <w:pPr>
        <w:rPr>
          <w:lang w:val="de-DE"/>
        </w:rPr>
      </w:pPr>
      <w:r w:rsidRPr="00A46993">
        <w:rPr>
          <w:lang w:val="de-DE"/>
        </w:rPr>
        <w:t xml:space="preserve">Das </w:t>
      </w:r>
      <w:hyperlink r:id="rId17" w:history="1">
        <w:r w:rsidRPr="00A46993">
          <w:rPr>
            <w:rStyle w:val="Hyperlink"/>
            <w:lang w:val="de-DE"/>
          </w:rPr>
          <w:t>MD 421 Kompakt</w:t>
        </w:r>
      </w:hyperlink>
      <w:r w:rsidRPr="00A46993">
        <w:rPr>
          <w:lang w:val="de-DE"/>
        </w:rPr>
        <w:t xml:space="preserve">, die unlängst angekündigte kompakte Version der legendären Allrounder MD 421 und MD 421-II, </w:t>
      </w:r>
      <w:r w:rsidR="00724AB9" w:rsidRPr="00A46993">
        <w:rPr>
          <w:lang w:val="de-DE"/>
        </w:rPr>
        <w:t xml:space="preserve">wird ebenfalls auf der </w:t>
      </w:r>
      <w:proofErr w:type="spellStart"/>
      <w:r w:rsidR="00724AB9" w:rsidRPr="00A46993">
        <w:rPr>
          <w:lang w:val="de-DE"/>
        </w:rPr>
        <w:t>LEaT</w:t>
      </w:r>
      <w:proofErr w:type="spellEnd"/>
      <w:r w:rsidR="00724AB9" w:rsidRPr="00A46993">
        <w:rPr>
          <w:lang w:val="de-DE"/>
        </w:rPr>
        <w:t xml:space="preserve"> </w:t>
      </w:r>
      <w:proofErr w:type="spellStart"/>
      <w:r w:rsidR="00724AB9" w:rsidRPr="00A46993">
        <w:rPr>
          <w:lang w:val="de-DE"/>
        </w:rPr>
        <w:t>con</w:t>
      </w:r>
      <w:proofErr w:type="spellEnd"/>
      <w:r w:rsidR="00724AB9" w:rsidRPr="00A46993">
        <w:rPr>
          <w:lang w:val="de-DE"/>
        </w:rPr>
        <w:t xml:space="preserve"> zu sehen sein. </w:t>
      </w:r>
      <w:r w:rsidR="00505527" w:rsidRPr="00A46993">
        <w:rPr>
          <w:lang w:val="de-DE"/>
        </w:rPr>
        <w:t xml:space="preserve">Mit seiner Nierencharakteristik und </w:t>
      </w:r>
      <w:r w:rsidR="00066AE6">
        <w:rPr>
          <w:lang w:val="de-DE"/>
        </w:rPr>
        <w:t>einem</w:t>
      </w:r>
      <w:r w:rsidR="00505527" w:rsidRPr="00A46993">
        <w:rPr>
          <w:lang w:val="de-DE"/>
        </w:rPr>
        <w:t xml:space="preserve"> bemerkenswerten Übertragungsbereich liefert es eine kristallklare Klangwiedergabe auf der Bühne und im Studio.</w:t>
      </w:r>
    </w:p>
    <w:p w14:paraId="30FA4F67" w14:textId="77777777" w:rsidR="00A46993" w:rsidRDefault="00A46993" w:rsidP="00200C2A">
      <w:pPr>
        <w:rPr>
          <w:lang w:val="de-DE"/>
        </w:rPr>
      </w:pPr>
    </w:p>
    <w:p w14:paraId="20C0B6BF" w14:textId="11199F83" w:rsidR="00E753CB" w:rsidRDefault="00E753CB" w:rsidP="00EB662A">
      <w:pPr>
        <w:rPr>
          <w:b/>
          <w:bCs/>
          <w:lang w:val="de-DE"/>
        </w:rPr>
      </w:pPr>
      <w:r w:rsidRPr="00E753CB">
        <w:rPr>
          <w:b/>
          <w:bCs/>
          <w:lang w:val="de-DE"/>
        </w:rPr>
        <w:t>Neumann</w:t>
      </w:r>
      <w:r w:rsidR="00645092">
        <w:rPr>
          <w:b/>
          <w:bCs/>
          <w:lang w:val="de-DE"/>
        </w:rPr>
        <w:t xml:space="preserve"> Live Sound-</w:t>
      </w:r>
      <w:r w:rsidRPr="00E753CB">
        <w:rPr>
          <w:b/>
          <w:bCs/>
          <w:lang w:val="de-DE"/>
        </w:rPr>
        <w:t>Portfolio </w:t>
      </w:r>
    </w:p>
    <w:p w14:paraId="0499D77E" w14:textId="5EC29CC8" w:rsidR="00D03637" w:rsidRPr="00F925C6" w:rsidRDefault="00E753CB" w:rsidP="00D03637">
      <w:pPr>
        <w:rPr>
          <w:lang w:val="de-DE"/>
        </w:rPr>
      </w:pPr>
      <w:r w:rsidRPr="00F925C6">
        <w:rPr>
          <w:lang w:val="de-DE"/>
        </w:rPr>
        <w:t xml:space="preserve">Darüber hinaus </w:t>
      </w:r>
      <w:r w:rsidR="00C3281A" w:rsidRPr="00F925C6">
        <w:rPr>
          <w:lang w:val="de-DE"/>
        </w:rPr>
        <w:t>können Messebesucher*innen am Stand der Sennheiser-Gruppe</w:t>
      </w:r>
      <w:r w:rsidRPr="00F925C6">
        <w:rPr>
          <w:lang w:val="de-DE"/>
        </w:rPr>
        <w:t xml:space="preserve"> </w:t>
      </w:r>
      <w:r w:rsidR="00D4116E" w:rsidRPr="00F925C6">
        <w:rPr>
          <w:lang w:val="de-DE"/>
        </w:rPr>
        <w:t xml:space="preserve">ausgewählte </w:t>
      </w:r>
      <w:r w:rsidR="00A93907" w:rsidRPr="00F925C6">
        <w:rPr>
          <w:lang w:val="de-DE"/>
        </w:rPr>
        <w:t>Live Sound-</w:t>
      </w:r>
      <w:r w:rsidRPr="00F925C6">
        <w:rPr>
          <w:lang w:val="de-DE"/>
        </w:rPr>
        <w:t>Produkte von Neumann</w:t>
      </w:r>
      <w:r w:rsidR="00907230" w:rsidRPr="00F925C6">
        <w:rPr>
          <w:lang w:val="de-DE"/>
        </w:rPr>
        <w:t xml:space="preserve"> entdecken</w:t>
      </w:r>
      <w:r w:rsidRPr="00F925C6">
        <w:rPr>
          <w:lang w:val="de-DE"/>
        </w:rPr>
        <w:t xml:space="preserve">, </w:t>
      </w:r>
      <w:r w:rsidR="00066AE6">
        <w:rPr>
          <w:lang w:val="de-DE"/>
        </w:rPr>
        <w:t>darunter das</w:t>
      </w:r>
      <w:r w:rsidRPr="00F925C6">
        <w:rPr>
          <w:lang w:val="de-DE"/>
        </w:rPr>
        <w:t xml:space="preserve"> </w:t>
      </w:r>
      <w:hyperlink r:id="rId18" w:history="1">
        <w:r w:rsidR="004539A7" w:rsidRPr="00F925C6">
          <w:rPr>
            <w:rStyle w:val="Hyperlink"/>
            <w:lang w:val="de-DE"/>
          </w:rPr>
          <w:t>KMS 104 plus</w:t>
        </w:r>
      </w:hyperlink>
      <w:r w:rsidR="00907230" w:rsidRPr="00F925C6">
        <w:rPr>
          <w:lang w:val="de-DE"/>
        </w:rPr>
        <w:t xml:space="preserve">, das als </w:t>
      </w:r>
      <w:r w:rsidR="00907230" w:rsidRPr="00F925C6">
        <w:rPr>
          <w:lang w:val="de-DE"/>
        </w:rPr>
        <w:t>Gesangsmikrofon für die Bühne</w:t>
      </w:r>
      <w:r w:rsidR="00907230" w:rsidRPr="00F925C6">
        <w:rPr>
          <w:lang w:val="de-DE"/>
        </w:rPr>
        <w:t xml:space="preserve"> </w:t>
      </w:r>
      <w:r w:rsidR="004539A7" w:rsidRPr="00F925C6">
        <w:rPr>
          <w:lang w:val="de-DE"/>
        </w:rPr>
        <w:t>alle Tugenden eines robusten Bühnenmikrofons</w:t>
      </w:r>
      <w:r w:rsidR="00907230" w:rsidRPr="00F925C6">
        <w:rPr>
          <w:lang w:val="de-DE"/>
        </w:rPr>
        <w:t xml:space="preserve"> mitbringt</w:t>
      </w:r>
      <w:r w:rsidR="004539A7" w:rsidRPr="00F925C6">
        <w:rPr>
          <w:lang w:val="de-DE"/>
        </w:rPr>
        <w:t>: geringe Popempfindlichkeit, enorme Pegelfestigkeit und hohe Rückkopplungssicherheit</w:t>
      </w:r>
      <w:r w:rsidR="00066AE6">
        <w:rPr>
          <w:lang w:val="de-DE"/>
        </w:rPr>
        <w:t>.</w:t>
      </w:r>
      <w:r w:rsidR="00A85CA3" w:rsidRPr="00F925C6">
        <w:rPr>
          <w:lang w:val="de-DE"/>
        </w:rPr>
        <w:t xml:space="preserve"> </w:t>
      </w:r>
      <w:r w:rsidR="00D60106" w:rsidRPr="00F925C6">
        <w:rPr>
          <w:lang w:val="de-DE"/>
        </w:rPr>
        <w:t>Die</w:t>
      </w:r>
      <w:r w:rsidR="00F76ABF" w:rsidRPr="00F925C6">
        <w:rPr>
          <w:lang w:val="de-DE"/>
        </w:rPr>
        <w:t xml:space="preserve"> ebenfalls ausgestellten</w:t>
      </w:r>
      <w:r w:rsidR="00A85CA3" w:rsidRPr="00F925C6">
        <w:rPr>
          <w:lang w:val="de-DE"/>
        </w:rPr>
        <w:t xml:space="preserve"> Universal-Kapselköpfe</w:t>
      </w:r>
      <w:r w:rsidR="00D60106" w:rsidRPr="00F925C6">
        <w:rPr>
          <w:lang w:val="de-DE"/>
        </w:rPr>
        <w:t xml:space="preserve"> </w:t>
      </w:r>
      <w:hyperlink r:id="rId19" w:history="1">
        <w:r w:rsidR="00F76ABF" w:rsidRPr="00F925C6">
          <w:rPr>
            <w:rStyle w:val="Hyperlink"/>
            <w:lang w:val="de-DE"/>
          </w:rPr>
          <w:t xml:space="preserve">KK 104 U </w:t>
        </w:r>
        <w:r w:rsidR="00D60106" w:rsidRPr="00F925C6">
          <w:rPr>
            <w:rStyle w:val="Hyperlink"/>
            <w:lang w:val="de-DE"/>
          </w:rPr>
          <w:t xml:space="preserve">(Niere) </w:t>
        </w:r>
        <w:r w:rsidR="00F76ABF" w:rsidRPr="00F925C6">
          <w:rPr>
            <w:rStyle w:val="Hyperlink"/>
            <w:lang w:val="de-DE"/>
          </w:rPr>
          <w:t xml:space="preserve">und KK 105 U </w:t>
        </w:r>
        <w:r w:rsidR="00D60106" w:rsidRPr="00F925C6">
          <w:rPr>
            <w:rStyle w:val="Hyperlink"/>
            <w:lang w:val="de-DE"/>
          </w:rPr>
          <w:t>(Superniere)</w:t>
        </w:r>
      </w:hyperlink>
      <w:r w:rsidR="00B11A29" w:rsidRPr="00F925C6">
        <w:rPr>
          <w:lang w:val="de-DE"/>
        </w:rPr>
        <w:t xml:space="preserve"> machen den Neumann </w:t>
      </w:r>
      <w:r w:rsidR="00B11A29" w:rsidRPr="00F925C6">
        <w:rPr>
          <w:lang w:val="de-DE"/>
        </w:rPr>
        <w:t>Studio Sound on Stage auch für Drahtlossysteme von Drittherstellern verfügbar</w:t>
      </w:r>
      <w:r w:rsidR="00B11A29" w:rsidRPr="00F925C6">
        <w:rPr>
          <w:lang w:val="de-DE"/>
        </w:rPr>
        <w:t xml:space="preserve">. </w:t>
      </w:r>
      <w:r w:rsidR="00680E85" w:rsidRPr="00F925C6">
        <w:rPr>
          <w:lang w:val="de-DE"/>
        </w:rPr>
        <w:t xml:space="preserve">Auch das </w:t>
      </w:r>
      <w:hyperlink r:id="rId20" w:history="1">
        <w:proofErr w:type="spellStart"/>
        <w:r w:rsidR="00725DE2" w:rsidRPr="00F925C6">
          <w:rPr>
            <w:rStyle w:val="Hyperlink"/>
            <w:lang w:val="de-DE"/>
          </w:rPr>
          <w:t>Miniature</w:t>
        </w:r>
        <w:proofErr w:type="spellEnd"/>
        <w:r w:rsidR="00725DE2" w:rsidRPr="00F925C6">
          <w:rPr>
            <w:rStyle w:val="Hyperlink"/>
            <w:lang w:val="de-DE"/>
          </w:rPr>
          <w:t xml:space="preserve"> Clip Microphone System</w:t>
        </w:r>
      </w:hyperlink>
      <w:r w:rsidR="00725DE2" w:rsidRPr="00F925C6">
        <w:rPr>
          <w:lang w:val="de-DE"/>
        </w:rPr>
        <w:t xml:space="preserve"> (MCM)</w:t>
      </w:r>
      <w:r w:rsidR="00725DE2" w:rsidRPr="00F925C6">
        <w:rPr>
          <w:lang w:val="de-DE"/>
        </w:rPr>
        <w:t xml:space="preserve"> wird a</w:t>
      </w:r>
      <w:r w:rsidR="007F6927" w:rsidRPr="00F925C6">
        <w:rPr>
          <w:lang w:val="de-DE"/>
        </w:rPr>
        <w:t xml:space="preserve">m Stand der Sennheiser-Gruppe </w:t>
      </w:r>
      <w:r w:rsidR="00725DE2" w:rsidRPr="00F925C6">
        <w:rPr>
          <w:lang w:val="de-DE"/>
        </w:rPr>
        <w:t xml:space="preserve">zu sehen sein. Es bildet </w:t>
      </w:r>
      <w:r w:rsidR="00C84E7A" w:rsidRPr="00F925C6">
        <w:rPr>
          <w:lang w:val="de-DE"/>
        </w:rPr>
        <w:t>den charakteristischen Sound akustischer Instrumente in Live-Anwendungen perfekt ab</w:t>
      </w:r>
      <w:r w:rsidR="00725DE2" w:rsidRPr="00F925C6">
        <w:rPr>
          <w:lang w:val="de-DE"/>
        </w:rPr>
        <w:t xml:space="preserve"> und </w:t>
      </w:r>
      <w:r w:rsidR="00F5642D" w:rsidRPr="00F925C6">
        <w:rPr>
          <w:lang w:val="de-DE"/>
        </w:rPr>
        <w:t>hat sich</w:t>
      </w:r>
      <w:r w:rsidR="00EC71F4" w:rsidRPr="00F925C6">
        <w:rPr>
          <w:lang w:val="de-DE"/>
        </w:rPr>
        <w:t xml:space="preserve"> so zu einer neuen Referenz in Sachen </w:t>
      </w:r>
      <w:r w:rsidR="00F5642D" w:rsidRPr="00F925C6">
        <w:rPr>
          <w:lang w:val="de-DE"/>
        </w:rPr>
        <w:t xml:space="preserve">Instrumentenabnahme entwickelt. </w:t>
      </w:r>
      <w:hyperlink r:id="rId21" w:history="1">
        <w:r w:rsidR="00553695" w:rsidRPr="00F925C6">
          <w:rPr>
            <w:rStyle w:val="Hyperlink"/>
            <w:lang w:val="de-DE"/>
          </w:rPr>
          <w:t>Anfang des Jahres wurde das Live-Mikrofonsystem um die KK 13 Kapsel mit Kugelcharakteristik</w:t>
        </w:r>
      </w:hyperlink>
      <w:r w:rsidR="00553695" w:rsidRPr="00F925C6">
        <w:rPr>
          <w:lang w:val="de-DE"/>
        </w:rPr>
        <w:t xml:space="preserve"> </w:t>
      </w:r>
      <w:r w:rsidR="00B04314" w:rsidRPr="00F925C6">
        <w:rPr>
          <w:lang w:val="de-DE"/>
        </w:rPr>
        <w:t xml:space="preserve">für leise Bühnen </w:t>
      </w:r>
      <w:r w:rsidR="00C611E0" w:rsidRPr="00F925C6">
        <w:rPr>
          <w:lang w:val="de-DE"/>
        </w:rPr>
        <w:t xml:space="preserve">oder reine Aufnahmeszenarien, </w:t>
      </w:r>
      <w:r w:rsidR="00BB6589" w:rsidRPr="00F925C6">
        <w:rPr>
          <w:lang w:val="de-DE"/>
        </w:rPr>
        <w:t xml:space="preserve">die eine </w:t>
      </w:r>
      <w:r w:rsidR="00BB6589" w:rsidRPr="00F925C6">
        <w:rPr>
          <w:lang w:val="de-DE"/>
        </w:rPr>
        <w:lastRenderedPageBreak/>
        <w:t xml:space="preserve">besondere Natürlichkeit erfordern, erweitert, und durch Schwanenhälse in </w:t>
      </w:r>
      <w:r w:rsidR="00F925C6" w:rsidRPr="00F925C6">
        <w:rPr>
          <w:lang w:val="de-DE"/>
        </w:rPr>
        <w:t>verschiedenen Längen ergänzt.</w:t>
      </w:r>
    </w:p>
    <w:p w14:paraId="726762D8" w14:textId="77777777" w:rsidR="00C3281A" w:rsidRDefault="00C3281A" w:rsidP="00BF4A7F">
      <w:pPr>
        <w:rPr>
          <w:lang w:val="de-DE"/>
        </w:rPr>
      </w:pPr>
    </w:p>
    <w:p w14:paraId="3435FE54" w14:textId="11163B1D" w:rsidR="009334F8" w:rsidRPr="00CB36FF" w:rsidRDefault="00CB36FF" w:rsidP="002845F4">
      <w:pPr>
        <w:rPr>
          <w:b/>
          <w:bCs/>
          <w:lang w:val="de-DE"/>
        </w:rPr>
      </w:pPr>
      <w:r w:rsidRPr="00CB36FF">
        <w:rPr>
          <w:b/>
          <w:bCs/>
          <w:lang w:val="de-DE"/>
        </w:rPr>
        <w:t xml:space="preserve">Die Sennheiser-Gruppe </w:t>
      </w:r>
      <w:r>
        <w:rPr>
          <w:b/>
          <w:bCs/>
          <w:lang w:val="de-DE"/>
        </w:rPr>
        <w:t>ist auf der</w:t>
      </w:r>
      <w:r w:rsidR="00AF12AB" w:rsidRPr="00CB36FF">
        <w:rPr>
          <w:b/>
          <w:bCs/>
          <w:lang w:val="de-DE"/>
        </w:rPr>
        <w:t xml:space="preserve"> </w:t>
      </w:r>
      <w:proofErr w:type="spellStart"/>
      <w:r w:rsidR="00C3281A">
        <w:rPr>
          <w:b/>
          <w:bCs/>
          <w:lang w:val="de-DE"/>
        </w:rPr>
        <w:t>LEaT</w:t>
      </w:r>
      <w:proofErr w:type="spellEnd"/>
      <w:r w:rsidR="00C3281A">
        <w:rPr>
          <w:b/>
          <w:bCs/>
          <w:lang w:val="de-DE"/>
        </w:rPr>
        <w:t xml:space="preserve"> </w:t>
      </w:r>
      <w:proofErr w:type="spellStart"/>
      <w:r w:rsidR="00C3281A">
        <w:rPr>
          <w:b/>
          <w:bCs/>
          <w:lang w:val="de-DE"/>
        </w:rPr>
        <w:t>con</w:t>
      </w:r>
      <w:proofErr w:type="spellEnd"/>
      <w:r w:rsidR="008F2FD8">
        <w:rPr>
          <w:b/>
          <w:bCs/>
          <w:lang w:val="de-DE"/>
        </w:rPr>
        <w:t xml:space="preserve"> </w:t>
      </w:r>
      <w:r w:rsidR="008F2455">
        <w:rPr>
          <w:b/>
          <w:bCs/>
          <w:lang w:val="de-DE"/>
        </w:rPr>
        <w:t xml:space="preserve">in </w:t>
      </w:r>
      <w:r w:rsidR="008F2455" w:rsidRPr="00A9680C">
        <w:rPr>
          <w:b/>
          <w:bCs/>
          <w:color w:val="000000"/>
          <w:shd w:val="clear" w:color="auto" w:fill="FFFFFF"/>
          <w:lang w:val="de-DE"/>
        </w:rPr>
        <w:t>Halle B6, Stand P8</w:t>
      </w:r>
      <w:r>
        <w:rPr>
          <w:b/>
          <w:bCs/>
          <w:lang w:val="de-DE"/>
        </w:rPr>
        <w:t xml:space="preserve"> </w:t>
      </w:r>
      <w:r w:rsidR="008F2FD8">
        <w:rPr>
          <w:b/>
          <w:bCs/>
          <w:lang w:val="de-DE"/>
        </w:rPr>
        <w:t>vertreten.</w:t>
      </w:r>
    </w:p>
    <w:p w14:paraId="4BD4A220" w14:textId="77777777" w:rsidR="009C6DFF" w:rsidRPr="00CB36FF" w:rsidRDefault="009C6DFF" w:rsidP="002845F4">
      <w:pPr>
        <w:rPr>
          <w:lang w:val="de-DE"/>
        </w:rPr>
      </w:pPr>
    </w:p>
    <w:p w14:paraId="6400CC1F" w14:textId="546BB250" w:rsidR="00841BC3" w:rsidRPr="00032BE8" w:rsidRDefault="00032BE8" w:rsidP="002845F4">
      <w:pPr>
        <w:rPr>
          <w:lang w:val="de-DE"/>
        </w:rPr>
      </w:pPr>
      <w:r w:rsidRPr="00C3529D">
        <w:rPr>
          <w:lang w:val="de-DE"/>
        </w:rPr>
        <w:t xml:space="preserve">Das Bildmaterial zu dieser Pressemitteilung kann </w:t>
      </w:r>
      <w:hyperlink r:id="rId22" w:history="1">
        <w:r w:rsidRPr="00AB66B7">
          <w:rPr>
            <w:rStyle w:val="Hyperlink"/>
            <w:lang w:val="de-DE"/>
          </w:rPr>
          <w:t>hier</w:t>
        </w:r>
      </w:hyperlink>
      <w:r w:rsidRPr="00C3529D">
        <w:rPr>
          <w:rStyle w:val="Hyperlink"/>
          <w:color w:val="0095D5" w:themeColor="accent1"/>
          <w:lang w:val="de-DE"/>
        </w:rPr>
        <w:t xml:space="preserve"> </w:t>
      </w:r>
      <w:r w:rsidRPr="00C3529D">
        <w:rPr>
          <w:lang w:val="de-DE"/>
        </w:rPr>
        <w:t>heruntergeladen werden</w:t>
      </w:r>
      <w:r w:rsidR="00841BC3" w:rsidRPr="00C3529D">
        <w:rPr>
          <w:lang w:val="de-DE"/>
        </w:rPr>
        <w:t>.</w:t>
      </w:r>
    </w:p>
    <w:p w14:paraId="1A6E6902" w14:textId="77777777" w:rsidR="006F024A" w:rsidRPr="00032BE8" w:rsidRDefault="006F024A" w:rsidP="00823216">
      <w:pPr>
        <w:pStyle w:val="About"/>
        <w:rPr>
          <w:lang w:val="de-DE"/>
        </w:rPr>
      </w:pPr>
      <w:bookmarkStart w:id="0" w:name="_Hlk44672633"/>
    </w:p>
    <w:bookmarkEnd w:id="0"/>
    <w:p w14:paraId="7E180475" w14:textId="77777777" w:rsidR="00CB36FF" w:rsidRDefault="00CB36FF" w:rsidP="00CB36FF">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t>Über die Sennheiser-Gruppe</w:t>
      </w:r>
    </w:p>
    <w:p w14:paraId="7A6FE8FF" w14:textId="77777777" w:rsidR="00CB36FF" w:rsidRDefault="00CB36FF" w:rsidP="00CB36FF">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324A7F71" w14:textId="77777777" w:rsidR="00CB36FF" w:rsidRPr="00945CC7" w:rsidRDefault="00000000" w:rsidP="00CB36FF">
      <w:pPr>
        <w:pStyle w:val="About"/>
        <w:rPr>
          <w:rStyle w:val="Hyperlink"/>
          <w:color w:val="0095D5" w:themeColor="accent1"/>
          <w:lang w:val="de-DE"/>
        </w:rPr>
      </w:pPr>
      <w:hyperlink r:id="rId23" w:history="1">
        <w:r w:rsidR="00CB36FF" w:rsidRPr="007A0170">
          <w:rPr>
            <w:rStyle w:val="Hyperlink"/>
            <w:color w:val="0095D5" w:themeColor="accent1"/>
            <w:lang w:val="de-DE"/>
          </w:rPr>
          <w:t>sennheiser.com</w:t>
        </w:r>
      </w:hyperlink>
      <w:r w:rsidR="00CB36FF" w:rsidRPr="007A0170">
        <w:rPr>
          <w:rStyle w:val="Hyperlink"/>
          <w:color w:val="0095D5" w:themeColor="accent1"/>
          <w:lang w:val="de-DE"/>
        </w:rPr>
        <w:t xml:space="preserve"> | </w:t>
      </w:r>
      <w:hyperlink r:id="rId24" w:history="1">
        <w:r w:rsidR="00CB36FF" w:rsidRPr="007A0170">
          <w:rPr>
            <w:rStyle w:val="Hyperlink"/>
            <w:color w:val="0095D5" w:themeColor="accent1"/>
            <w:lang w:val="de-DE"/>
          </w:rPr>
          <w:t>neumann.com</w:t>
        </w:r>
      </w:hyperlink>
      <w:r w:rsidR="00CB36FF" w:rsidRPr="007A0170">
        <w:rPr>
          <w:rStyle w:val="Hyperlink"/>
          <w:color w:val="0095D5" w:themeColor="accent1"/>
          <w:lang w:val="de-DE"/>
        </w:rPr>
        <w:t xml:space="preserve"> | </w:t>
      </w:r>
      <w:hyperlink r:id="rId25" w:history="1">
        <w:r w:rsidR="00CB36FF" w:rsidRPr="007A0170">
          <w:rPr>
            <w:rStyle w:val="Hyperlink"/>
            <w:color w:val="0095D5" w:themeColor="accent1"/>
            <w:lang w:val="de-DE"/>
          </w:rPr>
          <w:t>dear-reality.com</w:t>
        </w:r>
      </w:hyperlink>
      <w:r w:rsidR="00CB36FF" w:rsidRPr="007A0170">
        <w:rPr>
          <w:rStyle w:val="Hyperlink"/>
          <w:color w:val="0095D5" w:themeColor="accent1"/>
          <w:lang w:val="de-DE"/>
        </w:rPr>
        <w:t xml:space="preserve"> | </w:t>
      </w:r>
      <w:hyperlink r:id="rId26" w:history="1">
        <w:r w:rsidR="00CB36FF" w:rsidRPr="007A0170">
          <w:rPr>
            <w:rStyle w:val="Hyperlink"/>
            <w:color w:val="0095D5" w:themeColor="accent1"/>
            <w:lang w:val="de-DE"/>
          </w:rPr>
          <w:t>merging.com</w:t>
        </w:r>
      </w:hyperlink>
    </w:p>
    <w:p w14:paraId="6F07CED1" w14:textId="77777777" w:rsidR="00CB36FF" w:rsidRPr="008844E4" w:rsidRDefault="00CB36FF" w:rsidP="00CB36FF">
      <w:pPr>
        <w:pStyle w:val="Contact"/>
        <w:rPr>
          <w:lang w:val="de-DE"/>
        </w:rPr>
      </w:pPr>
    </w:p>
    <w:p w14:paraId="19960DAE" w14:textId="77777777" w:rsidR="00CB36FF" w:rsidRPr="00DA39D7" w:rsidRDefault="00CB36FF" w:rsidP="00CB36FF">
      <w:pPr>
        <w:pStyle w:val="Contact"/>
        <w:rPr>
          <w:b/>
          <w:bCs/>
          <w:sz w:val="18"/>
          <w:lang w:val="en-US"/>
        </w:rPr>
      </w:pPr>
      <w:r w:rsidRPr="00DA39D7">
        <w:rPr>
          <w:b/>
          <w:bCs/>
          <w:sz w:val="18"/>
          <w:lang w:val="en-US"/>
        </w:rPr>
        <w:t>Pressekontakt</w:t>
      </w:r>
    </w:p>
    <w:p w14:paraId="2C979977" w14:textId="77777777" w:rsidR="00CB36FF" w:rsidRPr="00DA39D7" w:rsidRDefault="00CB36FF" w:rsidP="00CB36FF">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4EE7281F" w14:textId="77777777" w:rsidR="00CB36FF" w:rsidRPr="001902B6" w:rsidRDefault="00CB36FF" w:rsidP="00CB36FF">
      <w:pPr>
        <w:pStyle w:val="Contact"/>
        <w:rPr>
          <w:sz w:val="18"/>
          <w:lang w:val="en-US"/>
        </w:rPr>
      </w:pPr>
      <w:r>
        <w:rPr>
          <w:sz w:val="18"/>
          <w:lang w:val="en-US"/>
        </w:rPr>
        <w:t>Jacqueline Gusmag</w:t>
      </w:r>
    </w:p>
    <w:p w14:paraId="14FB0874" w14:textId="77777777" w:rsidR="00CB36FF" w:rsidRPr="001902B6" w:rsidRDefault="00CB36FF" w:rsidP="00CB36FF">
      <w:pPr>
        <w:pStyle w:val="Contact"/>
        <w:rPr>
          <w:sz w:val="18"/>
          <w:lang w:val="en-US"/>
        </w:rPr>
      </w:pPr>
      <w:r w:rsidRPr="001902B6">
        <w:rPr>
          <w:sz w:val="18"/>
          <w:lang w:val="en-US"/>
        </w:rPr>
        <w:t xml:space="preserve">Communications Manager </w:t>
      </w:r>
      <w:r>
        <w:rPr>
          <w:sz w:val="18"/>
          <w:lang w:val="en-US"/>
        </w:rPr>
        <w:t>DACH</w:t>
      </w:r>
    </w:p>
    <w:p w14:paraId="7D7FFFC9" w14:textId="77777777" w:rsidR="00CB36FF" w:rsidRPr="0043737F" w:rsidRDefault="00000000" w:rsidP="00CB36FF">
      <w:pPr>
        <w:pStyle w:val="Contact"/>
        <w:rPr>
          <w:rStyle w:val="Hyperlink"/>
          <w:color w:val="0095D5" w:themeColor="accent1"/>
          <w:sz w:val="18"/>
          <w:lang w:val="en-US"/>
        </w:rPr>
      </w:pPr>
      <w:hyperlink r:id="rId27" w:history="1">
        <w:r w:rsidR="00CB36FF" w:rsidRPr="0043737F">
          <w:rPr>
            <w:rStyle w:val="Hyperlink"/>
            <w:color w:val="0095D5" w:themeColor="accent1"/>
            <w:sz w:val="18"/>
            <w:lang w:val="en-US"/>
          </w:rPr>
          <w:t>jacqueline.gusmag@sennheiser.com</w:t>
        </w:r>
      </w:hyperlink>
    </w:p>
    <w:p w14:paraId="68E741AA" w14:textId="77777777" w:rsidR="00E20B63" w:rsidRPr="00CB36FF" w:rsidRDefault="00E20B63" w:rsidP="00823216">
      <w:pPr>
        <w:pStyle w:val="Contact"/>
        <w:rPr>
          <w:lang w:val="en-US"/>
        </w:rPr>
      </w:pPr>
    </w:p>
    <w:sectPr w:rsidR="00E20B63" w:rsidRPr="00CB36FF"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B561E" w14:textId="77777777" w:rsidR="00320FEF" w:rsidRDefault="00320FEF" w:rsidP="00CA1EB9">
      <w:pPr>
        <w:spacing w:line="240" w:lineRule="auto"/>
      </w:pPr>
      <w:r>
        <w:separator/>
      </w:r>
    </w:p>
  </w:endnote>
  <w:endnote w:type="continuationSeparator" w:id="0">
    <w:p w14:paraId="33E621D1" w14:textId="77777777" w:rsidR="00320FEF" w:rsidRDefault="00320FEF" w:rsidP="00CA1EB9">
      <w:pPr>
        <w:spacing w:line="240" w:lineRule="auto"/>
      </w:pPr>
      <w:r>
        <w:continuationSeparator/>
      </w:r>
    </w:p>
  </w:endnote>
  <w:endnote w:type="continuationNotice" w:id="1">
    <w:p w14:paraId="4B1B161A" w14:textId="77777777" w:rsidR="00320FEF" w:rsidRDefault="00320F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408A4CC-4007-421F-A644-4E59667C53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2" w:fontKey="{8ED9EEAD-CE58-4EA8-A39A-CDFFAF78E1DA}"/>
    <w:embedBold r:id="rId3" w:fontKey="{36A86B9F-1694-4B23-8530-E2F3F177771B}"/>
    <w:embedItalic r:id="rId4" w:fontKey="{AFBE7B57-1A20-48D3-A993-C81E38F59919}"/>
    <w:embedBoldItalic r:id="rId5" w:fontKey="{832C7851-D0E4-41E0-AD83-2F328DD82AB1}"/>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44FE97EF-75F9-42BA-B1A0-8BFB68B171D3}"/>
  </w:font>
  <w:font w:name="Aptos">
    <w:charset w:val="00"/>
    <w:family w:val="swiss"/>
    <w:pitch w:val="variable"/>
    <w:sig w:usb0="20000287" w:usb1="00000003" w:usb2="00000000" w:usb3="00000000" w:csb0="0000019F" w:csb1="00000000"/>
    <w:embedRegular r:id="rId7" w:fontKey="{0E87667A-1B07-4F82-93BA-7E427169359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150B5F00-FCBF-48C9-BF43-0728D2FFFDC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8"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F9FD0" w14:textId="77777777" w:rsidR="00320FEF" w:rsidRDefault="00320FEF" w:rsidP="00CA1EB9">
      <w:pPr>
        <w:spacing w:line="240" w:lineRule="auto"/>
      </w:pPr>
      <w:r>
        <w:separator/>
      </w:r>
    </w:p>
  </w:footnote>
  <w:footnote w:type="continuationSeparator" w:id="0">
    <w:p w14:paraId="66E885B5" w14:textId="77777777" w:rsidR="00320FEF" w:rsidRDefault="00320FEF" w:rsidP="00CA1EB9">
      <w:pPr>
        <w:spacing w:line="240" w:lineRule="auto"/>
      </w:pPr>
      <w:r>
        <w:continuationSeparator/>
      </w:r>
    </w:p>
  </w:footnote>
  <w:footnote w:type="continuationNotice" w:id="1">
    <w:p w14:paraId="1F3FD741" w14:textId="77777777" w:rsidR="00320FEF" w:rsidRDefault="00320F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70F318C5" w:rsidR="00324808" w:rsidRPr="008E5D5C" w:rsidRDefault="00D278D1" w:rsidP="008E5D5C">
    <w:pPr>
      <w:pStyle w:val="Kopfzeile"/>
      <w:rPr>
        <w:color w:val="0095D5" w:themeColor="accent1"/>
      </w:rPr>
    </w:pPr>
    <w:r>
      <w:rPr>
        <w:noProof/>
      </w:rPr>
      <w:drawing>
        <wp:anchor distT="0" distB="0" distL="114300" distR="114300" simplePos="0" relativeHeight="251658247"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5"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4"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9E4A" id="Gerade Verbindung 5" o:spid="_x0000_s1026" style="position:absolute;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658246"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2"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24517" id="Gerade Verbindung 5" o:spid="_x0000_s1026" style="position:absolute;flip:x;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1"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D8164" id="Gerade Verbindung 5" o:spid="_x0000_s1026" style="position:absolute;flip:x;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D87840">
      <w:rPr>
        <w:color w:val="0095D5" w:themeColor="accent1"/>
      </w:rPr>
      <w:t>PRESSEMITTEILUNG</w:t>
    </w:r>
    <w:r w:rsidR="00324808" w:rsidRPr="008E5D5C">
      <w:rPr>
        <w:noProof/>
        <w:color w:val="0095D5" w:themeColor="accent1"/>
        <w:lang w:val="en-US"/>
      </w:rPr>
      <w:drawing>
        <wp:anchor distT="0" distB="0" distL="114300" distR="114300" simplePos="0" relativeHeight="251658240"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353801A1" w:rsidR="00324808" w:rsidRPr="008E5D5C" w:rsidRDefault="0045769F" w:rsidP="008E5D5C">
    <w:pPr>
      <w:pStyle w:val="Kopfzeile"/>
      <w:rPr>
        <w:color w:val="0095D5" w:themeColor="accent1"/>
      </w:rPr>
    </w:pPr>
    <w:r>
      <w:rPr>
        <w:noProof/>
      </w:rPr>
      <w:drawing>
        <wp:anchor distT="0" distB="0" distL="114300" distR="114300" simplePos="0" relativeHeight="25165825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51" behindDoc="0" locked="0" layoutInCell="1" allowOverlap="1" wp14:anchorId="3B1DBD3E" wp14:editId="326E0628">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7B63E"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58253"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58250" behindDoc="0" locked="0" layoutInCell="1" allowOverlap="1" wp14:anchorId="4F2FCB51" wp14:editId="0716DBBE">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2936B"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54"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9" behindDoc="0" locked="0" layoutInCell="1" allowOverlap="1" wp14:anchorId="6F8DEB8D" wp14:editId="6C6321FA">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9CBBA"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3"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41D6C">
      <w:rPr>
        <w:color w:val="0095D5" w:themeColor="accent1"/>
      </w:rPr>
      <w:t>PRESSEMITTEILUNG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2BE8"/>
    <w:rsid w:val="00033E19"/>
    <w:rsid w:val="00034027"/>
    <w:rsid w:val="00034424"/>
    <w:rsid w:val="00035A74"/>
    <w:rsid w:val="00036DA6"/>
    <w:rsid w:val="00037CAA"/>
    <w:rsid w:val="000451AC"/>
    <w:rsid w:val="00046898"/>
    <w:rsid w:val="00047D6A"/>
    <w:rsid w:val="000515F9"/>
    <w:rsid w:val="00052598"/>
    <w:rsid w:val="000534CD"/>
    <w:rsid w:val="000546D3"/>
    <w:rsid w:val="000569C8"/>
    <w:rsid w:val="00057C68"/>
    <w:rsid w:val="00060BEE"/>
    <w:rsid w:val="00062136"/>
    <w:rsid w:val="0006221A"/>
    <w:rsid w:val="00062A68"/>
    <w:rsid w:val="000650C7"/>
    <w:rsid w:val="000660C8"/>
    <w:rsid w:val="000662FB"/>
    <w:rsid w:val="00066AE6"/>
    <w:rsid w:val="00066F09"/>
    <w:rsid w:val="00067931"/>
    <w:rsid w:val="00071D44"/>
    <w:rsid w:val="00072AB1"/>
    <w:rsid w:val="0007725F"/>
    <w:rsid w:val="000823F8"/>
    <w:rsid w:val="00082526"/>
    <w:rsid w:val="00084097"/>
    <w:rsid w:val="000845EB"/>
    <w:rsid w:val="00084985"/>
    <w:rsid w:val="000850F9"/>
    <w:rsid w:val="0008657F"/>
    <w:rsid w:val="00086977"/>
    <w:rsid w:val="00086BC7"/>
    <w:rsid w:val="00090449"/>
    <w:rsid w:val="00090721"/>
    <w:rsid w:val="00092FD9"/>
    <w:rsid w:val="00093230"/>
    <w:rsid w:val="0009384F"/>
    <w:rsid w:val="00094E91"/>
    <w:rsid w:val="000A054A"/>
    <w:rsid w:val="000A3ECE"/>
    <w:rsid w:val="000A549D"/>
    <w:rsid w:val="000B16C2"/>
    <w:rsid w:val="000B3CB2"/>
    <w:rsid w:val="000C07FC"/>
    <w:rsid w:val="000C1C9D"/>
    <w:rsid w:val="000C38C1"/>
    <w:rsid w:val="000C3C6E"/>
    <w:rsid w:val="000D07C3"/>
    <w:rsid w:val="000D6B69"/>
    <w:rsid w:val="000E461C"/>
    <w:rsid w:val="000E558A"/>
    <w:rsid w:val="000E5755"/>
    <w:rsid w:val="000E735B"/>
    <w:rsid w:val="000E7A92"/>
    <w:rsid w:val="000F1105"/>
    <w:rsid w:val="000F1B7D"/>
    <w:rsid w:val="000F2BAA"/>
    <w:rsid w:val="000F6C87"/>
    <w:rsid w:val="000F712D"/>
    <w:rsid w:val="000F757B"/>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1114"/>
    <w:rsid w:val="00133565"/>
    <w:rsid w:val="00133894"/>
    <w:rsid w:val="001345C1"/>
    <w:rsid w:val="00135D96"/>
    <w:rsid w:val="0013610C"/>
    <w:rsid w:val="0014006E"/>
    <w:rsid w:val="0014010A"/>
    <w:rsid w:val="00140778"/>
    <w:rsid w:val="0014372D"/>
    <w:rsid w:val="00151A46"/>
    <w:rsid w:val="00152FA9"/>
    <w:rsid w:val="001530DC"/>
    <w:rsid w:val="00161E89"/>
    <w:rsid w:val="001624CA"/>
    <w:rsid w:val="001625E5"/>
    <w:rsid w:val="00162832"/>
    <w:rsid w:val="00163E4D"/>
    <w:rsid w:val="00164D82"/>
    <w:rsid w:val="0016666F"/>
    <w:rsid w:val="0016778C"/>
    <w:rsid w:val="00172077"/>
    <w:rsid w:val="001736A2"/>
    <w:rsid w:val="001747E2"/>
    <w:rsid w:val="0017710D"/>
    <w:rsid w:val="001772AE"/>
    <w:rsid w:val="00177338"/>
    <w:rsid w:val="001779A2"/>
    <w:rsid w:val="00177F45"/>
    <w:rsid w:val="001808F4"/>
    <w:rsid w:val="00182BE1"/>
    <w:rsid w:val="001831CD"/>
    <w:rsid w:val="00183528"/>
    <w:rsid w:val="00184934"/>
    <w:rsid w:val="0018562F"/>
    <w:rsid w:val="00186350"/>
    <w:rsid w:val="00192CBA"/>
    <w:rsid w:val="00196190"/>
    <w:rsid w:val="00196886"/>
    <w:rsid w:val="00197815"/>
    <w:rsid w:val="00197FB1"/>
    <w:rsid w:val="001A00B7"/>
    <w:rsid w:val="001A0AA2"/>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04A7"/>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2FF6"/>
    <w:rsid w:val="002131F7"/>
    <w:rsid w:val="00213B6E"/>
    <w:rsid w:val="00214801"/>
    <w:rsid w:val="002206C4"/>
    <w:rsid w:val="00221F88"/>
    <w:rsid w:val="00222BC2"/>
    <w:rsid w:val="0022532B"/>
    <w:rsid w:val="00225A83"/>
    <w:rsid w:val="00227AAA"/>
    <w:rsid w:val="0023030F"/>
    <w:rsid w:val="0023078D"/>
    <w:rsid w:val="00230F6E"/>
    <w:rsid w:val="00232734"/>
    <w:rsid w:val="002332F1"/>
    <w:rsid w:val="00235506"/>
    <w:rsid w:val="002356E0"/>
    <w:rsid w:val="00235C08"/>
    <w:rsid w:val="002363FD"/>
    <w:rsid w:val="00240019"/>
    <w:rsid w:val="002409B4"/>
    <w:rsid w:val="00245322"/>
    <w:rsid w:val="002461ED"/>
    <w:rsid w:val="002465AA"/>
    <w:rsid w:val="00246A95"/>
    <w:rsid w:val="00247165"/>
    <w:rsid w:val="002502A3"/>
    <w:rsid w:val="00250A63"/>
    <w:rsid w:val="00252A1B"/>
    <w:rsid w:val="00257E72"/>
    <w:rsid w:val="00261257"/>
    <w:rsid w:val="00262172"/>
    <w:rsid w:val="0026225F"/>
    <w:rsid w:val="002622F7"/>
    <w:rsid w:val="00264773"/>
    <w:rsid w:val="00265FA9"/>
    <w:rsid w:val="002670A9"/>
    <w:rsid w:val="0026752E"/>
    <w:rsid w:val="0027254C"/>
    <w:rsid w:val="00280603"/>
    <w:rsid w:val="00280C32"/>
    <w:rsid w:val="00282096"/>
    <w:rsid w:val="00282A73"/>
    <w:rsid w:val="00282A8D"/>
    <w:rsid w:val="002834AA"/>
    <w:rsid w:val="00284363"/>
    <w:rsid w:val="002845F4"/>
    <w:rsid w:val="002849F1"/>
    <w:rsid w:val="002856C8"/>
    <w:rsid w:val="00286F89"/>
    <w:rsid w:val="002873EA"/>
    <w:rsid w:val="002917A2"/>
    <w:rsid w:val="002A0160"/>
    <w:rsid w:val="002A0621"/>
    <w:rsid w:val="002A24D0"/>
    <w:rsid w:val="002A50F3"/>
    <w:rsid w:val="002A54F5"/>
    <w:rsid w:val="002A69A1"/>
    <w:rsid w:val="002A6AFB"/>
    <w:rsid w:val="002A7566"/>
    <w:rsid w:val="002B0A15"/>
    <w:rsid w:val="002B228B"/>
    <w:rsid w:val="002B24AE"/>
    <w:rsid w:val="002B4D35"/>
    <w:rsid w:val="002B56E7"/>
    <w:rsid w:val="002B7498"/>
    <w:rsid w:val="002C10B6"/>
    <w:rsid w:val="002C2AD2"/>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10330"/>
    <w:rsid w:val="00311C6F"/>
    <w:rsid w:val="00314D5D"/>
    <w:rsid w:val="00320EA4"/>
    <w:rsid w:val="00320FEF"/>
    <w:rsid w:val="00322202"/>
    <w:rsid w:val="003222F5"/>
    <w:rsid w:val="00323587"/>
    <w:rsid w:val="00324808"/>
    <w:rsid w:val="00324859"/>
    <w:rsid w:val="003255A8"/>
    <w:rsid w:val="00326FB8"/>
    <w:rsid w:val="003275FC"/>
    <w:rsid w:val="00330111"/>
    <w:rsid w:val="003320DE"/>
    <w:rsid w:val="003330DE"/>
    <w:rsid w:val="00334330"/>
    <w:rsid w:val="00334CD0"/>
    <w:rsid w:val="00337412"/>
    <w:rsid w:val="00341363"/>
    <w:rsid w:val="00346D4C"/>
    <w:rsid w:val="003477FA"/>
    <w:rsid w:val="00350556"/>
    <w:rsid w:val="00351ACD"/>
    <w:rsid w:val="00351B40"/>
    <w:rsid w:val="003524A7"/>
    <w:rsid w:val="00354AF9"/>
    <w:rsid w:val="0036480A"/>
    <w:rsid w:val="00364D9F"/>
    <w:rsid w:val="003653E1"/>
    <w:rsid w:val="003668EF"/>
    <w:rsid w:val="003673FF"/>
    <w:rsid w:val="003708EA"/>
    <w:rsid w:val="00372321"/>
    <w:rsid w:val="00372E35"/>
    <w:rsid w:val="00373F92"/>
    <w:rsid w:val="00375ACD"/>
    <w:rsid w:val="00375B6F"/>
    <w:rsid w:val="003834E7"/>
    <w:rsid w:val="0038473C"/>
    <w:rsid w:val="0038583A"/>
    <w:rsid w:val="00387600"/>
    <w:rsid w:val="00387744"/>
    <w:rsid w:val="00392136"/>
    <w:rsid w:val="003959A3"/>
    <w:rsid w:val="0039693C"/>
    <w:rsid w:val="003A26C2"/>
    <w:rsid w:val="003A4922"/>
    <w:rsid w:val="003A649F"/>
    <w:rsid w:val="003A7CA5"/>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7DC"/>
    <w:rsid w:val="00404BF7"/>
    <w:rsid w:val="0040506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37D56"/>
    <w:rsid w:val="00440861"/>
    <w:rsid w:val="004409EF"/>
    <w:rsid w:val="00442551"/>
    <w:rsid w:val="004426FB"/>
    <w:rsid w:val="00443C1C"/>
    <w:rsid w:val="004449ED"/>
    <w:rsid w:val="00446786"/>
    <w:rsid w:val="00447413"/>
    <w:rsid w:val="00447A65"/>
    <w:rsid w:val="0045090B"/>
    <w:rsid w:val="00450FE3"/>
    <w:rsid w:val="004510F7"/>
    <w:rsid w:val="00451F9E"/>
    <w:rsid w:val="004539A7"/>
    <w:rsid w:val="00453B3E"/>
    <w:rsid w:val="004545CA"/>
    <w:rsid w:val="00454A5A"/>
    <w:rsid w:val="00455202"/>
    <w:rsid w:val="004555C1"/>
    <w:rsid w:val="004567A5"/>
    <w:rsid w:val="00456CAC"/>
    <w:rsid w:val="0045769F"/>
    <w:rsid w:val="00462930"/>
    <w:rsid w:val="00462AE9"/>
    <w:rsid w:val="0046580A"/>
    <w:rsid w:val="00470159"/>
    <w:rsid w:val="00472EC9"/>
    <w:rsid w:val="004744A9"/>
    <w:rsid w:val="00474E4B"/>
    <w:rsid w:val="00477524"/>
    <w:rsid w:val="00482904"/>
    <w:rsid w:val="00483AF6"/>
    <w:rsid w:val="004850F3"/>
    <w:rsid w:val="00490C42"/>
    <w:rsid w:val="00491323"/>
    <w:rsid w:val="004A28AD"/>
    <w:rsid w:val="004A40F5"/>
    <w:rsid w:val="004A598F"/>
    <w:rsid w:val="004B12E4"/>
    <w:rsid w:val="004B7041"/>
    <w:rsid w:val="004C3017"/>
    <w:rsid w:val="004C3579"/>
    <w:rsid w:val="004C6869"/>
    <w:rsid w:val="004D1199"/>
    <w:rsid w:val="004D2B06"/>
    <w:rsid w:val="004D3CA0"/>
    <w:rsid w:val="004D5C22"/>
    <w:rsid w:val="004E0A54"/>
    <w:rsid w:val="004E19A6"/>
    <w:rsid w:val="004E2405"/>
    <w:rsid w:val="004E3E81"/>
    <w:rsid w:val="004E470F"/>
    <w:rsid w:val="004E7F9A"/>
    <w:rsid w:val="004F31F9"/>
    <w:rsid w:val="004F355A"/>
    <w:rsid w:val="004F461E"/>
    <w:rsid w:val="004F79CB"/>
    <w:rsid w:val="00500E07"/>
    <w:rsid w:val="00503847"/>
    <w:rsid w:val="00503BE9"/>
    <w:rsid w:val="00504A34"/>
    <w:rsid w:val="00505527"/>
    <w:rsid w:val="00505597"/>
    <w:rsid w:val="00507935"/>
    <w:rsid w:val="00507C02"/>
    <w:rsid w:val="00511CDB"/>
    <w:rsid w:val="005124E6"/>
    <w:rsid w:val="00512E73"/>
    <w:rsid w:val="00515870"/>
    <w:rsid w:val="005161B2"/>
    <w:rsid w:val="00517B65"/>
    <w:rsid w:val="005232D7"/>
    <w:rsid w:val="00523995"/>
    <w:rsid w:val="0052510B"/>
    <w:rsid w:val="00527761"/>
    <w:rsid w:val="00531C18"/>
    <w:rsid w:val="005322EB"/>
    <w:rsid w:val="005327DB"/>
    <w:rsid w:val="00532E74"/>
    <w:rsid w:val="00534E12"/>
    <w:rsid w:val="00535728"/>
    <w:rsid w:val="00535E0F"/>
    <w:rsid w:val="00536203"/>
    <w:rsid w:val="00540198"/>
    <w:rsid w:val="00540827"/>
    <w:rsid w:val="00541F4C"/>
    <w:rsid w:val="005438AB"/>
    <w:rsid w:val="0054457C"/>
    <w:rsid w:val="00545A12"/>
    <w:rsid w:val="00551271"/>
    <w:rsid w:val="005522DB"/>
    <w:rsid w:val="00553695"/>
    <w:rsid w:val="005549D7"/>
    <w:rsid w:val="00560CD9"/>
    <w:rsid w:val="00560FAB"/>
    <w:rsid w:val="00561A8C"/>
    <w:rsid w:val="00564E2A"/>
    <w:rsid w:val="00566307"/>
    <w:rsid w:val="00566BC1"/>
    <w:rsid w:val="00570ADE"/>
    <w:rsid w:val="00571B58"/>
    <w:rsid w:val="00572758"/>
    <w:rsid w:val="0057343F"/>
    <w:rsid w:val="005735C2"/>
    <w:rsid w:val="00573986"/>
    <w:rsid w:val="0057417B"/>
    <w:rsid w:val="00574BF2"/>
    <w:rsid w:val="00575201"/>
    <w:rsid w:val="00576746"/>
    <w:rsid w:val="00576EEB"/>
    <w:rsid w:val="005771F8"/>
    <w:rsid w:val="005775E9"/>
    <w:rsid w:val="00580709"/>
    <w:rsid w:val="00580A90"/>
    <w:rsid w:val="00581015"/>
    <w:rsid w:val="00583893"/>
    <w:rsid w:val="00583AAC"/>
    <w:rsid w:val="00584432"/>
    <w:rsid w:val="00584E31"/>
    <w:rsid w:val="005853C0"/>
    <w:rsid w:val="005858A6"/>
    <w:rsid w:val="00585911"/>
    <w:rsid w:val="005861F7"/>
    <w:rsid w:val="00586404"/>
    <w:rsid w:val="005869DB"/>
    <w:rsid w:val="00586B05"/>
    <w:rsid w:val="005903BF"/>
    <w:rsid w:val="005945FE"/>
    <w:rsid w:val="00596C4A"/>
    <w:rsid w:val="00597265"/>
    <w:rsid w:val="005A09B1"/>
    <w:rsid w:val="005A0B2C"/>
    <w:rsid w:val="005A0F46"/>
    <w:rsid w:val="005A1341"/>
    <w:rsid w:val="005A3459"/>
    <w:rsid w:val="005A6973"/>
    <w:rsid w:val="005A6D7E"/>
    <w:rsid w:val="005B0D07"/>
    <w:rsid w:val="005B170A"/>
    <w:rsid w:val="005B18BE"/>
    <w:rsid w:val="005B66E4"/>
    <w:rsid w:val="005C07B0"/>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E5BDC"/>
    <w:rsid w:val="005E73C0"/>
    <w:rsid w:val="005F2A2F"/>
    <w:rsid w:val="005F375F"/>
    <w:rsid w:val="005F73DD"/>
    <w:rsid w:val="005F74D3"/>
    <w:rsid w:val="005F78B8"/>
    <w:rsid w:val="006005B0"/>
    <w:rsid w:val="00600C2F"/>
    <w:rsid w:val="00600ED3"/>
    <w:rsid w:val="0060142B"/>
    <w:rsid w:val="00601F02"/>
    <w:rsid w:val="006033A5"/>
    <w:rsid w:val="00603C40"/>
    <w:rsid w:val="006051BB"/>
    <w:rsid w:val="00605FFF"/>
    <w:rsid w:val="00606A04"/>
    <w:rsid w:val="006108B6"/>
    <w:rsid w:val="006156F0"/>
    <w:rsid w:val="006160F4"/>
    <w:rsid w:val="0062079F"/>
    <w:rsid w:val="0062293A"/>
    <w:rsid w:val="006235FE"/>
    <w:rsid w:val="00627637"/>
    <w:rsid w:val="00627B1F"/>
    <w:rsid w:val="00631B22"/>
    <w:rsid w:val="00633157"/>
    <w:rsid w:val="00633754"/>
    <w:rsid w:val="00634495"/>
    <w:rsid w:val="0063731D"/>
    <w:rsid w:val="00640690"/>
    <w:rsid w:val="00640C8A"/>
    <w:rsid w:val="0064307F"/>
    <w:rsid w:val="00645092"/>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0E85"/>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094A"/>
    <w:rsid w:val="006B12AB"/>
    <w:rsid w:val="006B1B50"/>
    <w:rsid w:val="006B28F7"/>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3CFA"/>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AB9"/>
    <w:rsid w:val="00724E7B"/>
    <w:rsid w:val="00725DE2"/>
    <w:rsid w:val="00725E5D"/>
    <w:rsid w:val="007275C6"/>
    <w:rsid w:val="00730716"/>
    <w:rsid w:val="007321DA"/>
    <w:rsid w:val="00732897"/>
    <w:rsid w:val="00733FA9"/>
    <w:rsid w:val="0073498E"/>
    <w:rsid w:val="0073722D"/>
    <w:rsid w:val="00737B01"/>
    <w:rsid w:val="00740D3A"/>
    <w:rsid w:val="00740F42"/>
    <w:rsid w:val="007464B4"/>
    <w:rsid w:val="0075529A"/>
    <w:rsid w:val="00760995"/>
    <w:rsid w:val="007639C9"/>
    <w:rsid w:val="007659E8"/>
    <w:rsid w:val="00766E21"/>
    <w:rsid w:val="007671C9"/>
    <w:rsid w:val="00770794"/>
    <w:rsid w:val="00771818"/>
    <w:rsid w:val="00772686"/>
    <w:rsid w:val="007765E9"/>
    <w:rsid w:val="007777ED"/>
    <w:rsid w:val="00777B24"/>
    <w:rsid w:val="0078066D"/>
    <w:rsid w:val="00781927"/>
    <w:rsid w:val="00782317"/>
    <w:rsid w:val="007834E1"/>
    <w:rsid w:val="00783765"/>
    <w:rsid w:val="00785695"/>
    <w:rsid w:val="00786EA4"/>
    <w:rsid w:val="0079263F"/>
    <w:rsid w:val="0079379B"/>
    <w:rsid w:val="00795089"/>
    <w:rsid w:val="007959B1"/>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416"/>
    <w:rsid w:val="007D0FC1"/>
    <w:rsid w:val="007D1325"/>
    <w:rsid w:val="007D1CCE"/>
    <w:rsid w:val="007D21FC"/>
    <w:rsid w:val="007D3E22"/>
    <w:rsid w:val="007D50B6"/>
    <w:rsid w:val="007D6683"/>
    <w:rsid w:val="007D6DC4"/>
    <w:rsid w:val="007E3807"/>
    <w:rsid w:val="007E45D0"/>
    <w:rsid w:val="007E6066"/>
    <w:rsid w:val="007E6EAA"/>
    <w:rsid w:val="007F109A"/>
    <w:rsid w:val="007F2068"/>
    <w:rsid w:val="007F27FF"/>
    <w:rsid w:val="007F2B18"/>
    <w:rsid w:val="007F42E0"/>
    <w:rsid w:val="007F4AB8"/>
    <w:rsid w:val="007F53DD"/>
    <w:rsid w:val="007F6927"/>
    <w:rsid w:val="007F697B"/>
    <w:rsid w:val="007F7512"/>
    <w:rsid w:val="007F7A41"/>
    <w:rsid w:val="00800E20"/>
    <w:rsid w:val="008018F1"/>
    <w:rsid w:val="00803189"/>
    <w:rsid w:val="008042D1"/>
    <w:rsid w:val="00805898"/>
    <w:rsid w:val="00806C0C"/>
    <w:rsid w:val="00807A2D"/>
    <w:rsid w:val="00810BAE"/>
    <w:rsid w:val="00812113"/>
    <w:rsid w:val="0081434A"/>
    <w:rsid w:val="008153F8"/>
    <w:rsid w:val="00815566"/>
    <w:rsid w:val="00820C21"/>
    <w:rsid w:val="00821569"/>
    <w:rsid w:val="00823216"/>
    <w:rsid w:val="00823BF6"/>
    <w:rsid w:val="00826B6A"/>
    <w:rsid w:val="00826BC7"/>
    <w:rsid w:val="008302C6"/>
    <w:rsid w:val="00835C42"/>
    <w:rsid w:val="00835C5B"/>
    <w:rsid w:val="008377A9"/>
    <w:rsid w:val="00841BC3"/>
    <w:rsid w:val="00841C25"/>
    <w:rsid w:val="00841D6C"/>
    <w:rsid w:val="00842874"/>
    <w:rsid w:val="00842A37"/>
    <w:rsid w:val="00842A7D"/>
    <w:rsid w:val="00845543"/>
    <w:rsid w:val="008456D2"/>
    <w:rsid w:val="008514C4"/>
    <w:rsid w:val="008517BD"/>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2388"/>
    <w:rsid w:val="0088387D"/>
    <w:rsid w:val="0088422A"/>
    <w:rsid w:val="00886E20"/>
    <w:rsid w:val="008902D5"/>
    <w:rsid w:val="00892E5F"/>
    <w:rsid w:val="008936EE"/>
    <w:rsid w:val="008944BE"/>
    <w:rsid w:val="008A1D65"/>
    <w:rsid w:val="008A2E98"/>
    <w:rsid w:val="008A3BF3"/>
    <w:rsid w:val="008A6B7C"/>
    <w:rsid w:val="008A7948"/>
    <w:rsid w:val="008B0D91"/>
    <w:rsid w:val="008B3DD9"/>
    <w:rsid w:val="008B54DB"/>
    <w:rsid w:val="008B57A7"/>
    <w:rsid w:val="008C2769"/>
    <w:rsid w:val="008C496D"/>
    <w:rsid w:val="008C5B5F"/>
    <w:rsid w:val="008D372F"/>
    <w:rsid w:val="008D486E"/>
    <w:rsid w:val="008D5B56"/>
    <w:rsid w:val="008D6CAB"/>
    <w:rsid w:val="008D7459"/>
    <w:rsid w:val="008D7B16"/>
    <w:rsid w:val="008E1E57"/>
    <w:rsid w:val="008E477E"/>
    <w:rsid w:val="008E4C72"/>
    <w:rsid w:val="008E571F"/>
    <w:rsid w:val="008E5D5C"/>
    <w:rsid w:val="008E7699"/>
    <w:rsid w:val="008F0C1A"/>
    <w:rsid w:val="008F2455"/>
    <w:rsid w:val="008F2FD8"/>
    <w:rsid w:val="008F3CED"/>
    <w:rsid w:val="008F49B4"/>
    <w:rsid w:val="008F4A73"/>
    <w:rsid w:val="008F559F"/>
    <w:rsid w:val="008F5CF4"/>
    <w:rsid w:val="009002B6"/>
    <w:rsid w:val="0090042A"/>
    <w:rsid w:val="00901209"/>
    <w:rsid w:val="009028A9"/>
    <w:rsid w:val="00902F4D"/>
    <w:rsid w:val="00902FA2"/>
    <w:rsid w:val="009031C7"/>
    <w:rsid w:val="00907230"/>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09"/>
    <w:rsid w:val="00937175"/>
    <w:rsid w:val="00937A86"/>
    <w:rsid w:val="0094025C"/>
    <w:rsid w:val="009444E0"/>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66168"/>
    <w:rsid w:val="0097052A"/>
    <w:rsid w:val="0097112C"/>
    <w:rsid w:val="00972271"/>
    <w:rsid w:val="0097538C"/>
    <w:rsid w:val="00975757"/>
    <w:rsid w:val="00977493"/>
    <w:rsid w:val="00983CC2"/>
    <w:rsid w:val="00984DD8"/>
    <w:rsid w:val="0098562C"/>
    <w:rsid w:val="00991BEB"/>
    <w:rsid w:val="00991E15"/>
    <w:rsid w:val="00992975"/>
    <w:rsid w:val="00992A12"/>
    <w:rsid w:val="00993230"/>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318"/>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310"/>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2F33"/>
    <w:rsid w:val="00A2591F"/>
    <w:rsid w:val="00A26180"/>
    <w:rsid w:val="00A275FD"/>
    <w:rsid w:val="00A3016E"/>
    <w:rsid w:val="00A30E34"/>
    <w:rsid w:val="00A325C4"/>
    <w:rsid w:val="00A34DE3"/>
    <w:rsid w:val="00A36938"/>
    <w:rsid w:val="00A36C6A"/>
    <w:rsid w:val="00A40098"/>
    <w:rsid w:val="00A423A9"/>
    <w:rsid w:val="00A4309A"/>
    <w:rsid w:val="00A43E3B"/>
    <w:rsid w:val="00A46993"/>
    <w:rsid w:val="00A47F83"/>
    <w:rsid w:val="00A545C7"/>
    <w:rsid w:val="00A55E69"/>
    <w:rsid w:val="00A56DA5"/>
    <w:rsid w:val="00A607EA"/>
    <w:rsid w:val="00A61908"/>
    <w:rsid w:val="00A61936"/>
    <w:rsid w:val="00A65088"/>
    <w:rsid w:val="00A656B8"/>
    <w:rsid w:val="00A65E48"/>
    <w:rsid w:val="00A660C5"/>
    <w:rsid w:val="00A67A35"/>
    <w:rsid w:val="00A67D35"/>
    <w:rsid w:val="00A710ED"/>
    <w:rsid w:val="00A71D58"/>
    <w:rsid w:val="00A72353"/>
    <w:rsid w:val="00A75E8A"/>
    <w:rsid w:val="00A813ED"/>
    <w:rsid w:val="00A82AC2"/>
    <w:rsid w:val="00A84B2B"/>
    <w:rsid w:val="00A8551F"/>
    <w:rsid w:val="00A85CA3"/>
    <w:rsid w:val="00A8633B"/>
    <w:rsid w:val="00A86D84"/>
    <w:rsid w:val="00A87EA4"/>
    <w:rsid w:val="00A9130D"/>
    <w:rsid w:val="00A9144B"/>
    <w:rsid w:val="00A92F4F"/>
    <w:rsid w:val="00A92F9B"/>
    <w:rsid w:val="00A93907"/>
    <w:rsid w:val="00A94F04"/>
    <w:rsid w:val="00A95584"/>
    <w:rsid w:val="00A9625E"/>
    <w:rsid w:val="00A9680C"/>
    <w:rsid w:val="00A9749F"/>
    <w:rsid w:val="00AA0D3F"/>
    <w:rsid w:val="00AA1DB9"/>
    <w:rsid w:val="00AA4F06"/>
    <w:rsid w:val="00AA6074"/>
    <w:rsid w:val="00AB0C5A"/>
    <w:rsid w:val="00AB3D45"/>
    <w:rsid w:val="00AB48ED"/>
    <w:rsid w:val="00AB56F9"/>
    <w:rsid w:val="00AB5767"/>
    <w:rsid w:val="00AB6529"/>
    <w:rsid w:val="00AB66B7"/>
    <w:rsid w:val="00AB6A70"/>
    <w:rsid w:val="00AB6AC5"/>
    <w:rsid w:val="00AC401E"/>
    <w:rsid w:val="00AC4501"/>
    <w:rsid w:val="00AC4E77"/>
    <w:rsid w:val="00AC5C39"/>
    <w:rsid w:val="00AC7101"/>
    <w:rsid w:val="00AC7CFA"/>
    <w:rsid w:val="00AD48A6"/>
    <w:rsid w:val="00AD65C5"/>
    <w:rsid w:val="00AD75E0"/>
    <w:rsid w:val="00AD7B4E"/>
    <w:rsid w:val="00AE0EF3"/>
    <w:rsid w:val="00AE0EF8"/>
    <w:rsid w:val="00AE2057"/>
    <w:rsid w:val="00AE2326"/>
    <w:rsid w:val="00AE355C"/>
    <w:rsid w:val="00AE4114"/>
    <w:rsid w:val="00AE4FA2"/>
    <w:rsid w:val="00AE62B7"/>
    <w:rsid w:val="00AF09A5"/>
    <w:rsid w:val="00AF1242"/>
    <w:rsid w:val="00AF12AB"/>
    <w:rsid w:val="00AF7943"/>
    <w:rsid w:val="00B01F98"/>
    <w:rsid w:val="00B0348A"/>
    <w:rsid w:val="00B04314"/>
    <w:rsid w:val="00B0525D"/>
    <w:rsid w:val="00B05B29"/>
    <w:rsid w:val="00B069D9"/>
    <w:rsid w:val="00B06B26"/>
    <w:rsid w:val="00B06EAE"/>
    <w:rsid w:val="00B10133"/>
    <w:rsid w:val="00B1075F"/>
    <w:rsid w:val="00B11A29"/>
    <w:rsid w:val="00B13D27"/>
    <w:rsid w:val="00B17689"/>
    <w:rsid w:val="00B20E88"/>
    <w:rsid w:val="00B21265"/>
    <w:rsid w:val="00B21D9D"/>
    <w:rsid w:val="00B23181"/>
    <w:rsid w:val="00B2342E"/>
    <w:rsid w:val="00B24C89"/>
    <w:rsid w:val="00B2607F"/>
    <w:rsid w:val="00B30AE0"/>
    <w:rsid w:val="00B34EAF"/>
    <w:rsid w:val="00B3544D"/>
    <w:rsid w:val="00B35A84"/>
    <w:rsid w:val="00B41590"/>
    <w:rsid w:val="00B476AD"/>
    <w:rsid w:val="00B5217E"/>
    <w:rsid w:val="00B53370"/>
    <w:rsid w:val="00B53F41"/>
    <w:rsid w:val="00B563B7"/>
    <w:rsid w:val="00B56D8B"/>
    <w:rsid w:val="00B57957"/>
    <w:rsid w:val="00B6133A"/>
    <w:rsid w:val="00B617F5"/>
    <w:rsid w:val="00B621C6"/>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2592"/>
    <w:rsid w:val="00BB46ED"/>
    <w:rsid w:val="00BB6589"/>
    <w:rsid w:val="00BB6C23"/>
    <w:rsid w:val="00BC4225"/>
    <w:rsid w:val="00BC4C8D"/>
    <w:rsid w:val="00BC5F08"/>
    <w:rsid w:val="00BC690B"/>
    <w:rsid w:val="00BD1602"/>
    <w:rsid w:val="00BD2220"/>
    <w:rsid w:val="00BD3867"/>
    <w:rsid w:val="00BD5E46"/>
    <w:rsid w:val="00BD6AA5"/>
    <w:rsid w:val="00BD6C56"/>
    <w:rsid w:val="00BE0D8C"/>
    <w:rsid w:val="00BE1FBC"/>
    <w:rsid w:val="00BE3894"/>
    <w:rsid w:val="00BE4B9D"/>
    <w:rsid w:val="00BE56F7"/>
    <w:rsid w:val="00BE7046"/>
    <w:rsid w:val="00BE7969"/>
    <w:rsid w:val="00BF4A7F"/>
    <w:rsid w:val="00BF520E"/>
    <w:rsid w:val="00BF7D6F"/>
    <w:rsid w:val="00C02462"/>
    <w:rsid w:val="00C02BEF"/>
    <w:rsid w:val="00C02C6E"/>
    <w:rsid w:val="00C0425D"/>
    <w:rsid w:val="00C04E86"/>
    <w:rsid w:val="00C10489"/>
    <w:rsid w:val="00C1215F"/>
    <w:rsid w:val="00C12F68"/>
    <w:rsid w:val="00C14160"/>
    <w:rsid w:val="00C14F7D"/>
    <w:rsid w:val="00C166DE"/>
    <w:rsid w:val="00C16707"/>
    <w:rsid w:val="00C20AE4"/>
    <w:rsid w:val="00C2353A"/>
    <w:rsid w:val="00C24DAB"/>
    <w:rsid w:val="00C264BE"/>
    <w:rsid w:val="00C27070"/>
    <w:rsid w:val="00C27F4A"/>
    <w:rsid w:val="00C30400"/>
    <w:rsid w:val="00C30C91"/>
    <w:rsid w:val="00C3281A"/>
    <w:rsid w:val="00C341AF"/>
    <w:rsid w:val="00C3529D"/>
    <w:rsid w:val="00C3597D"/>
    <w:rsid w:val="00C35A27"/>
    <w:rsid w:val="00C363B8"/>
    <w:rsid w:val="00C40047"/>
    <w:rsid w:val="00C4071D"/>
    <w:rsid w:val="00C413D7"/>
    <w:rsid w:val="00C41533"/>
    <w:rsid w:val="00C42C03"/>
    <w:rsid w:val="00C44BBA"/>
    <w:rsid w:val="00C44D9D"/>
    <w:rsid w:val="00C472D4"/>
    <w:rsid w:val="00C5286F"/>
    <w:rsid w:val="00C54A26"/>
    <w:rsid w:val="00C611E0"/>
    <w:rsid w:val="00C615B3"/>
    <w:rsid w:val="00C621E8"/>
    <w:rsid w:val="00C64EFC"/>
    <w:rsid w:val="00C65C73"/>
    <w:rsid w:val="00C66DF2"/>
    <w:rsid w:val="00C67AE4"/>
    <w:rsid w:val="00C74713"/>
    <w:rsid w:val="00C75488"/>
    <w:rsid w:val="00C77D48"/>
    <w:rsid w:val="00C8099E"/>
    <w:rsid w:val="00C819B5"/>
    <w:rsid w:val="00C84E7A"/>
    <w:rsid w:val="00C85083"/>
    <w:rsid w:val="00C86F54"/>
    <w:rsid w:val="00C914CF"/>
    <w:rsid w:val="00C91ACD"/>
    <w:rsid w:val="00C931A2"/>
    <w:rsid w:val="00C94578"/>
    <w:rsid w:val="00C95682"/>
    <w:rsid w:val="00C9608B"/>
    <w:rsid w:val="00C9663E"/>
    <w:rsid w:val="00CA1EB9"/>
    <w:rsid w:val="00CA2BB7"/>
    <w:rsid w:val="00CA3E15"/>
    <w:rsid w:val="00CA528B"/>
    <w:rsid w:val="00CA535D"/>
    <w:rsid w:val="00CA7A6F"/>
    <w:rsid w:val="00CB321D"/>
    <w:rsid w:val="00CB36FF"/>
    <w:rsid w:val="00CB6C9A"/>
    <w:rsid w:val="00CB73FD"/>
    <w:rsid w:val="00CC06C6"/>
    <w:rsid w:val="00CC1493"/>
    <w:rsid w:val="00CC14E7"/>
    <w:rsid w:val="00CC1D85"/>
    <w:rsid w:val="00CC211F"/>
    <w:rsid w:val="00CC26BD"/>
    <w:rsid w:val="00CC48A7"/>
    <w:rsid w:val="00CC4F3B"/>
    <w:rsid w:val="00CC702E"/>
    <w:rsid w:val="00CD11F1"/>
    <w:rsid w:val="00CD2BC9"/>
    <w:rsid w:val="00CD4A0A"/>
    <w:rsid w:val="00CD5497"/>
    <w:rsid w:val="00CD5F7D"/>
    <w:rsid w:val="00CD7514"/>
    <w:rsid w:val="00CE05F0"/>
    <w:rsid w:val="00CE24C7"/>
    <w:rsid w:val="00CE31F8"/>
    <w:rsid w:val="00CE49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3637"/>
    <w:rsid w:val="00D040DC"/>
    <w:rsid w:val="00D05627"/>
    <w:rsid w:val="00D0776E"/>
    <w:rsid w:val="00D12A38"/>
    <w:rsid w:val="00D13AB2"/>
    <w:rsid w:val="00D14479"/>
    <w:rsid w:val="00D1483E"/>
    <w:rsid w:val="00D1718B"/>
    <w:rsid w:val="00D20BDB"/>
    <w:rsid w:val="00D20DE0"/>
    <w:rsid w:val="00D22EA6"/>
    <w:rsid w:val="00D232C5"/>
    <w:rsid w:val="00D245A7"/>
    <w:rsid w:val="00D25F97"/>
    <w:rsid w:val="00D278D1"/>
    <w:rsid w:val="00D27D88"/>
    <w:rsid w:val="00D318A9"/>
    <w:rsid w:val="00D35DEF"/>
    <w:rsid w:val="00D36299"/>
    <w:rsid w:val="00D371A8"/>
    <w:rsid w:val="00D37A55"/>
    <w:rsid w:val="00D4116E"/>
    <w:rsid w:val="00D424F5"/>
    <w:rsid w:val="00D4284F"/>
    <w:rsid w:val="00D446D4"/>
    <w:rsid w:val="00D44A1A"/>
    <w:rsid w:val="00D465F2"/>
    <w:rsid w:val="00D4710A"/>
    <w:rsid w:val="00D515D4"/>
    <w:rsid w:val="00D5457A"/>
    <w:rsid w:val="00D55B80"/>
    <w:rsid w:val="00D56D9B"/>
    <w:rsid w:val="00D57D59"/>
    <w:rsid w:val="00D60106"/>
    <w:rsid w:val="00D61667"/>
    <w:rsid w:val="00D62E03"/>
    <w:rsid w:val="00D644ED"/>
    <w:rsid w:val="00D64CB7"/>
    <w:rsid w:val="00D66D44"/>
    <w:rsid w:val="00D71D0B"/>
    <w:rsid w:val="00D71F10"/>
    <w:rsid w:val="00D72D96"/>
    <w:rsid w:val="00D74094"/>
    <w:rsid w:val="00D768EA"/>
    <w:rsid w:val="00D8057C"/>
    <w:rsid w:val="00D80A6A"/>
    <w:rsid w:val="00D80B51"/>
    <w:rsid w:val="00D818EA"/>
    <w:rsid w:val="00D843A0"/>
    <w:rsid w:val="00D85E0E"/>
    <w:rsid w:val="00D866B6"/>
    <w:rsid w:val="00D873C5"/>
    <w:rsid w:val="00D87840"/>
    <w:rsid w:val="00D87FF1"/>
    <w:rsid w:val="00D94BAB"/>
    <w:rsid w:val="00D95391"/>
    <w:rsid w:val="00D97B9A"/>
    <w:rsid w:val="00DA233F"/>
    <w:rsid w:val="00DA5CB2"/>
    <w:rsid w:val="00DA6C29"/>
    <w:rsid w:val="00DA7718"/>
    <w:rsid w:val="00DA7CA1"/>
    <w:rsid w:val="00DB0909"/>
    <w:rsid w:val="00DB0D24"/>
    <w:rsid w:val="00DB1D53"/>
    <w:rsid w:val="00DB21A6"/>
    <w:rsid w:val="00DB29B3"/>
    <w:rsid w:val="00DB6BFB"/>
    <w:rsid w:val="00DC17E0"/>
    <w:rsid w:val="00DC69CF"/>
    <w:rsid w:val="00DC6E90"/>
    <w:rsid w:val="00DC7969"/>
    <w:rsid w:val="00DD2085"/>
    <w:rsid w:val="00DD257B"/>
    <w:rsid w:val="00DD2D4B"/>
    <w:rsid w:val="00DD67BB"/>
    <w:rsid w:val="00DD7B66"/>
    <w:rsid w:val="00DD7E59"/>
    <w:rsid w:val="00DE04A1"/>
    <w:rsid w:val="00DE06A9"/>
    <w:rsid w:val="00DE20C8"/>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06A27"/>
    <w:rsid w:val="00E111F2"/>
    <w:rsid w:val="00E11873"/>
    <w:rsid w:val="00E13D2B"/>
    <w:rsid w:val="00E155DE"/>
    <w:rsid w:val="00E20B63"/>
    <w:rsid w:val="00E233E0"/>
    <w:rsid w:val="00E255D6"/>
    <w:rsid w:val="00E32C4E"/>
    <w:rsid w:val="00E32CED"/>
    <w:rsid w:val="00E3362E"/>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2DCF"/>
    <w:rsid w:val="00E535A8"/>
    <w:rsid w:val="00E539C2"/>
    <w:rsid w:val="00E553C2"/>
    <w:rsid w:val="00E56EB5"/>
    <w:rsid w:val="00E6301A"/>
    <w:rsid w:val="00E631B7"/>
    <w:rsid w:val="00E63719"/>
    <w:rsid w:val="00E64067"/>
    <w:rsid w:val="00E65A3D"/>
    <w:rsid w:val="00E70ABD"/>
    <w:rsid w:val="00E7221E"/>
    <w:rsid w:val="00E751C1"/>
    <w:rsid w:val="00E753CB"/>
    <w:rsid w:val="00E7774F"/>
    <w:rsid w:val="00E77B2C"/>
    <w:rsid w:val="00E80EB2"/>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25"/>
    <w:rsid w:val="00EC4738"/>
    <w:rsid w:val="00EC576E"/>
    <w:rsid w:val="00EC644E"/>
    <w:rsid w:val="00EC71F4"/>
    <w:rsid w:val="00ED0012"/>
    <w:rsid w:val="00ED0659"/>
    <w:rsid w:val="00ED1842"/>
    <w:rsid w:val="00ED1DFC"/>
    <w:rsid w:val="00ED3605"/>
    <w:rsid w:val="00ED5510"/>
    <w:rsid w:val="00ED5654"/>
    <w:rsid w:val="00ED6298"/>
    <w:rsid w:val="00ED7E61"/>
    <w:rsid w:val="00EE4945"/>
    <w:rsid w:val="00EE6A45"/>
    <w:rsid w:val="00EE6C13"/>
    <w:rsid w:val="00EF057A"/>
    <w:rsid w:val="00EF1194"/>
    <w:rsid w:val="00EF2A43"/>
    <w:rsid w:val="00EF33B6"/>
    <w:rsid w:val="00EF3481"/>
    <w:rsid w:val="00EF3DD7"/>
    <w:rsid w:val="00EF6D22"/>
    <w:rsid w:val="00EF7E86"/>
    <w:rsid w:val="00F00682"/>
    <w:rsid w:val="00F025D3"/>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5642D"/>
    <w:rsid w:val="00F615F5"/>
    <w:rsid w:val="00F64BE4"/>
    <w:rsid w:val="00F65B64"/>
    <w:rsid w:val="00F708DF"/>
    <w:rsid w:val="00F73E30"/>
    <w:rsid w:val="00F7405C"/>
    <w:rsid w:val="00F75316"/>
    <w:rsid w:val="00F76ABF"/>
    <w:rsid w:val="00F80229"/>
    <w:rsid w:val="00F81E3E"/>
    <w:rsid w:val="00F83D75"/>
    <w:rsid w:val="00F83F7A"/>
    <w:rsid w:val="00F864A8"/>
    <w:rsid w:val="00F86E94"/>
    <w:rsid w:val="00F90199"/>
    <w:rsid w:val="00F925C6"/>
    <w:rsid w:val="00F92E39"/>
    <w:rsid w:val="00F94A2D"/>
    <w:rsid w:val="00F96136"/>
    <w:rsid w:val="00F968B7"/>
    <w:rsid w:val="00F97344"/>
    <w:rsid w:val="00F973D7"/>
    <w:rsid w:val="00F97834"/>
    <w:rsid w:val="00F97E2B"/>
    <w:rsid w:val="00FA0620"/>
    <w:rsid w:val="00FA1779"/>
    <w:rsid w:val="00FA37F1"/>
    <w:rsid w:val="00FA67F4"/>
    <w:rsid w:val="00FA7F1A"/>
    <w:rsid w:val="00FB016F"/>
    <w:rsid w:val="00FB055E"/>
    <w:rsid w:val="00FB097D"/>
    <w:rsid w:val="00FB1E24"/>
    <w:rsid w:val="00FB2753"/>
    <w:rsid w:val="00FB284A"/>
    <w:rsid w:val="00FB30C0"/>
    <w:rsid w:val="00FB3505"/>
    <w:rsid w:val="00FB764F"/>
    <w:rsid w:val="00FC197F"/>
    <w:rsid w:val="00FC33E4"/>
    <w:rsid w:val="00FC46D7"/>
    <w:rsid w:val="00FC5257"/>
    <w:rsid w:val="00FC565F"/>
    <w:rsid w:val="00FC67FA"/>
    <w:rsid w:val="00FC6AC1"/>
    <w:rsid w:val="00FC7F33"/>
    <w:rsid w:val="00FD085F"/>
    <w:rsid w:val="00FD1923"/>
    <w:rsid w:val="00FD21F9"/>
    <w:rsid w:val="00FD3B74"/>
    <w:rsid w:val="00FD69BF"/>
    <w:rsid w:val="00FD6D26"/>
    <w:rsid w:val="00FD7C43"/>
    <w:rsid w:val="00FE0C85"/>
    <w:rsid w:val="00FE1588"/>
    <w:rsid w:val="00FE187F"/>
    <w:rsid w:val="00FE19B9"/>
    <w:rsid w:val="00FE2217"/>
    <w:rsid w:val="00FE2302"/>
    <w:rsid w:val="00FE2E1E"/>
    <w:rsid w:val="00FE562B"/>
    <w:rsid w:val="00FE5E62"/>
    <w:rsid w:val="00FE5FA5"/>
    <w:rsid w:val="00FF1E5F"/>
    <w:rsid w:val="00FF1FA4"/>
    <w:rsid w:val="00FF2FA1"/>
    <w:rsid w:val="00FF3598"/>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268017">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65132300">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7977804">
      <w:bodyDiv w:val="1"/>
      <w:marLeft w:val="0"/>
      <w:marRight w:val="0"/>
      <w:marTop w:val="0"/>
      <w:marBottom w:val="0"/>
      <w:divBdr>
        <w:top w:val="none" w:sz="0" w:space="0" w:color="auto"/>
        <w:left w:val="none" w:sz="0" w:space="0" w:color="auto"/>
        <w:bottom w:val="none" w:sz="0" w:space="0" w:color="auto"/>
        <w:right w:val="none" w:sz="0" w:space="0" w:color="auto"/>
      </w:divBdr>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532802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room.sennheiser.com/die-zukunft-der-professionellen-audiotechnik-ist-da-sennheiser-spectera" TargetMode="External"/><Relationship Id="rId18" Type="http://schemas.openxmlformats.org/officeDocument/2006/relationships/hyperlink" Target="https://www.neumann.com/de-de/produkte/microphones/kms-104-plus" TargetMode="External"/><Relationship Id="rId26"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yperlink" Target="https://de-de.neumann.com/newsroom/neumann-prasentiert-neue-live-sound-produkte" TargetMode="External"/><Relationship Id="rId7" Type="http://schemas.openxmlformats.org/officeDocument/2006/relationships/settings" Target="settings.xml"/><Relationship Id="rId12" Type="http://schemas.openxmlformats.org/officeDocument/2006/relationships/hyperlink" Target="https://www.sennheiser.com/de-de/product-families/ew-dx-professional" TargetMode="External"/><Relationship Id="rId17" Type="http://schemas.openxmlformats.org/officeDocument/2006/relationships/hyperlink" Target="https://newsroom.sennheiser.com/alles-genau-dafur-wurde-dieses-mikrofon-entwickelt" TargetMode="External"/><Relationship Id="rId25" Type="http://schemas.openxmlformats.org/officeDocument/2006/relationships/hyperlink" Target="https://www.dear-reality.com/" TargetMode="External"/><Relationship Id="rId2" Type="http://schemas.openxmlformats.org/officeDocument/2006/relationships/customXml" Target="../customXml/item2.xml"/><Relationship Id="rId16" Type="http://schemas.openxmlformats.org/officeDocument/2006/relationships/hyperlink" Target="https://newsroom.sennheiser.com/sennheiser-evolution-wireless-digital-1xuesl" TargetMode="External"/><Relationship Id="rId20" Type="http://schemas.openxmlformats.org/officeDocument/2006/relationships/hyperlink" Target="https://www.neumann.com/de-de/produkte/microphones/miniature-clip-mic-system-mc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rotect-eu.mimecast.com/s/hW3dCm2oZUjNQA8YSDwLrJ?domain=neumann.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de-de/product-families/ew-dx-professional" TargetMode="External"/><Relationship Id="rId23" Type="http://schemas.openxmlformats.org/officeDocument/2006/relationships/hyperlink" Target="https://protect-eu.mimecast.com/s/lUszCgxgJHAZzmKWSo3cGI?domain=sennheiser.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e-de.neumann.com/newsroom/neumann-prasentiert-neue-live-sound-produkt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sennheiser-brandzone.com/share/op4W6huPnPmqhh3UMfKE" TargetMode="External"/><Relationship Id="rId27" Type="http://schemas.openxmlformats.org/officeDocument/2006/relationships/hyperlink" Target="mailto:maik.robbe@sennheiser.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538d1026-59ad-4674-bfbc-edcf8c7c444f" xsi:nil="true"/>
    <Link xmlns="538d1026-59ad-4674-bfbc-edcf8c7c444f">
      <Url xsi:nil="true"/>
      <Description xsi:nil="true"/>
    </Link>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9915421E-75EA-4580-92B3-188F5EC80349}">
  <ds:schemaRefs>
    <ds:schemaRef ds:uri="http://schemas.microsoft.com/sharepoint/v3/contenttype/forms"/>
  </ds:schemaRefs>
</ds:datastoreItem>
</file>

<file path=customXml/itemProps3.xml><?xml version="1.0" encoding="utf-8"?>
<ds:datastoreItem xmlns:ds="http://schemas.openxmlformats.org/officeDocument/2006/customXml" ds:itemID="{D069E652-DF0E-436F-AE1D-5BEE0BF2C0D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64DB45BA-FA41-4966-933B-A81CDD344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4816</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189</cp:revision>
  <cp:lastPrinted>2024-08-05T13:16:00Z</cp:lastPrinted>
  <dcterms:created xsi:type="dcterms:W3CDTF">2024-08-13T13:42:00Z</dcterms:created>
  <dcterms:modified xsi:type="dcterms:W3CDTF">2024-10-15T10:32:00Z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